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816B" w14:textId="6C607111" w:rsidR="007F1F92" w:rsidRDefault="007F1F92" w:rsidP="00551A34">
      <w:pPr>
        <w:spacing w:after="0" w:line="240" w:lineRule="auto"/>
        <w:rPr>
          <w:rFonts w:ascii="Open Sans" w:hAnsi="Open Sans" w:cs="Open Sans"/>
          <w:sz w:val="20"/>
          <w:szCs w:val="20"/>
        </w:rPr>
      </w:pPr>
      <w:r w:rsidRPr="003E6965">
        <w:rPr>
          <w:rFonts w:ascii="Open Sans" w:eastAsia="Calibri" w:hAnsi="Open Sans" w:cs="Open Sans"/>
          <w:color w:val="000000" w:themeColor="text1"/>
          <w:sz w:val="20"/>
          <w:szCs w:val="20"/>
        </w:rPr>
        <w:t xml:space="preserve">The Oklahoma Department of Libraries (ODL) is now accepting applications for the position of Archives and Records Management Director (Administrative Archivist I). Salary range is $57,358 to $84,125 depending on education and experience. </w:t>
      </w:r>
    </w:p>
    <w:p w14:paraId="487DD8C5" w14:textId="77777777" w:rsidR="007F1F92" w:rsidRDefault="007F1F92" w:rsidP="007F1F92">
      <w:pPr>
        <w:spacing w:after="0" w:line="240" w:lineRule="auto"/>
        <w:rPr>
          <w:rFonts w:ascii="Open Sans" w:hAnsi="Open Sans" w:cs="Open Sans"/>
          <w:sz w:val="20"/>
          <w:szCs w:val="20"/>
        </w:rPr>
      </w:pPr>
    </w:p>
    <w:p w14:paraId="344D041E" w14:textId="23CCAE0F" w:rsidR="00B23B3A" w:rsidRPr="00B23B3A" w:rsidRDefault="00B23B3A" w:rsidP="007F1F92">
      <w:pPr>
        <w:spacing w:after="0" w:line="240" w:lineRule="auto"/>
        <w:rPr>
          <w:rFonts w:ascii="Open Sans" w:hAnsi="Open Sans" w:cs="Open Sans"/>
          <w:b/>
          <w:bCs/>
          <w:sz w:val="20"/>
          <w:szCs w:val="20"/>
        </w:rPr>
      </w:pPr>
      <w:r w:rsidRPr="00B23B3A">
        <w:rPr>
          <w:rFonts w:ascii="Open Sans" w:hAnsi="Open Sans" w:cs="Open Sans"/>
          <w:b/>
          <w:bCs/>
          <w:sz w:val="20"/>
          <w:szCs w:val="20"/>
        </w:rPr>
        <w:t>About the Oklahoma Department of Libraries</w:t>
      </w:r>
    </w:p>
    <w:p w14:paraId="07B3FA3C" w14:textId="2654B58E" w:rsidR="001B2BF5" w:rsidRPr="003E6965" w:rsidRDefault="001B2BF5" w:rsidP="009579B2">
      <w:p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rPr>
        <w:t xml:space="preserve">As the official state library of Oklahoma, </w:t>
      </w:r>
      <w:r w:rsidR="00B23B3A">
        <w:rPr>
          <w:rFonts w:ascii="Open Sans" w:eastAsia="Times New Roman" w:hAnsi="Open Sans" w:cs="Open Sans"/>
          <w:sz w:val="20"/>
          <w:szCs w:val="20"/>
        </w:rPr>
        <w:t>ODL</w:t>
      </w:r>
      <w:r w:rsidRPr="003E6965">
        <w:rPr>
          <w:rFonts w:ascii="Open Sans" w:eastAsia="Times New Roman" w:hAnsi="Open Sans" w:cs="Open Sans"/>
          <w:sz w:val="20"/>
          <w:szCs w:val="20"/>
        </w:rPr>
        <w:t xml:space="preserve"> strives to ensure every Oklahoman has access to innovative, quality library and information resources and possesses the literacy skills needed to be successful in the global economy, to participate in democracy, and to accomplish individual life goals. </w:t>
      </w:r>
    </w:p>
    <w:p w14:paraId="1E93746C" w14:textId="77777777" w:rsidR="001B2BF5" w:rsidRPr="003E6965" w:rsidRDefault="001B2BF5" w:rsidP="009579B2">
      <w:p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rPr>
        <w:t> </w:t>
      </w:r>
    </w:p>
    <w:p w14:paraId="19E607BE" w14:textId="3C82C134" w:rsidR="001B2BF5" w:rsidRPr="003E6965" w:rsidRDefault="001B2BF5" w:rsidP="009579B2">
      <w:p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rPr>
        <w:t xml:space="preserve">Located in the </w:t>
      </w:r>
      <w:r w:rsidR="0049117D" w:rsidRPr="003E6965">
        <w:rPr>
          <w:rFonts w:ascii="Open Sans" w:eastAsia="Times New Roman" w:hAnsi="Open Sans" w:cs="Open Sans"/>
          <w:sz w:val="20"/>
          <w:szCs w:val="20"/>
        </w:rPr>
        <w:t>State Ca</w:t>
      </w:r>
      <w:r w:rsidRPr="003E6965">
        <w:rPr>
          <w:rFonts w:ascii="Open Sans" w:eastAsia="Times New Roman" w:hAnsi="Open Sans" w:cs="Open Sans"/>
          <w:sz w:val="20"/>
          <w:szCs w:val="20"/>
        </w:rPr>
        <w:t xml:space="preserve">pitol </w:t>
      </w:r>
      <w:r w:rsidR="0049117D" w:rsidRPr="003E6965">
        <w:rPr>
          <w:rFonts w:ascii="Open Sans" w:eastAsia="Times New Roman" w:hAnsi="Open Sans" w:cs="Open Sans"/>
          <w:sz w:val="20"/>
          <w:szCs w:val="20"/>
        </w:rPr>
        <w:t>C</w:t>
      </w:r>
      <w:r w:rsidRPr="003E6965">
        <w:rPr>
          <w:rFonts w:ascii="Open Sans" w:eastAsia="Times New Roman" w:hAnsi="Open Sans" w:cs="Open Sans"/>
          <w:sz w:val="20"/>
          <w:szCs w:val="20"/>
        </w:rPr>
        <w:t>omplex at 200 NE 18</w:t>
      </w:r>
      <w:r w:rsidRPr="003E6965">
        <w:rPr>
          <w:rFonts w:ascii="Open Sans" w:eastAsia="Times New Roman" w:hAnsi="Open Sans" w:cs="Open Sans"/>
          <w:sz w:val="20"/>
          <w:szCs w:val="20"/>
          <w:vertAlign w:val="superscript"/>
        </w:rPr>
        <w:t>th</w:t>
      </w:r>
      <w:r w:rsidRPr="003E6965">
        <w:rPr>
          <w:rFonts w:ascii="Open Sans" w:eastAsia="Times New Roman" w:hAnsi="Open Sans" w:cs="Open Sans"/>
          <w:sz w:val="20"/>
          <w:szCs w:val="20"/>
        </w:rPr>
        <w:t xml:space="preserve"> St in Oklahoma City, ODL serves the information and records management needs of state government, supports public library development, coordinates statewide</w:t>
      </w:r>
      <w:r w:rsidR="0087139F" w:rsidRPr="003E6965">
        <w:rPr>
          <w:rFonts w:ascii="Open Sans" w:eastAsia="Times New Roman" w:hAnsi="Open Sans" w:cs="Open Sans"/>
          <w:sz w:val="20"/>
          <w:szCs w:val="20"/>
        </w:rPr>
        <w:t xml:space="preserve"> library</w:t>
      </w:r>
      <w:r w:rsidRPr="003E6965">
        <w:rPr>
          <w:rFonts w:ascii="Open Sans" w:eastAsia="Times New Roman" w:hAnsi="Open Sans" w:cs="Open Sans"/>
          <w:sz w:val="20"/>
          <w:szCs w:val="20"/>
        </w:rPr>
        <w:t xml:space="preserve"> information technology projects, and serves the public through its specialized research collections, including state and federal document depositories and the State Archives. </w:t>
      </w:r>
      <w:r w:rsidR="697DB3B3" w:rsidRPr="003E6965">
        <w:rPr>
          <w:rFonts w:ascii="Open Sans" w:eastAsia="Calibri" w:hAnsi="Open Sans" w:cs="Open Sans"/>
          <w:sz w:val="20"/>
          <w:szCs w:val="20"/>
        </w:rPr>
        <w:t xml:space="preserve">ODL has a collection of nearly 700,000 volumes and an annual budget of approximately $8.7 million.  </w:t>
      </w:r>
    </w:p>
    <w:p w14:paraId="28C3CC08" w14:textId="22731981" w:rsidR="001B2BF5" w:rsidRPr="003E6965" w:rsidRDefault="001B2BF5" w:rsidP="009579B2">
      <w:pPr>
        <w:spacing w:after="0" w:line="240" w:lineRule="auto"/>
        <w:rPr>
          <w:rFonts w:ascii="Open Sans" w:hAnsi="Open Sans" w:cs="Open Sans"/>
          <w:sz w:val="20"/>
          <w:szCs w:val="20"/>
        </w:rPr>
      </w:pPr>
    </w:p>
    <w:p w14:paraId="34A62C40" w14:textId="35CD7511" w:rsidR="002866CD" w:rsidRPr="003E6965" w:rsidRDefault="002866CD" w:rsidP="009579B2">
      <w:pPr>
        <w:spacing w:after="0" w:line="240" w:lineRule="auto"/>
        <w:rPr>
          <w:rFonts w:ascii="Open Sans" w:hAnsi="Open Sans" w:cs="Open Sans"/>
          <w:b/>
          <w:bCs/>
          <w:sz w:val="20"/>
          <w:szCs w:val="20"/>
        </w:rPr>
      </w:pPr>
      <w:r w:rsidRPr="003E6965">
        <w:rPr>
          <w:rFonts w:ascii="Open Sans" w:hAnsi="Open Sans" w:cs="Open Sans"/>
          <w:b/>
          <w:bCs/>
          <w:sz w:val="20"/>
          <w:szCs w:val="20"/>
        </w:rPr>
        <w:t xml:space="preserve">About the State Archives and Records </w:t>
      </w:r>
      <w:r w:rsidR="0087139F" w:rsidRPr="003E6965">
        <w:rPr>
          <w:rFonts w:ascii="Open Sans" w:hAnsi="Open Sans" w:cs="Open Sans"/>
          <w:b/>
          <w:bCs/>
          <w:sz w:val="20"/>
          <w:szCs w:val="20"/>
        </w:rPr>
        <w:t>Management Department</w:t>
      </w:r>
    </w:p>
    <w:p w14:paraId="007FD862" w14:textId="20B90B74" w:rsidR="00E8689A" w:rsidRPr="003E6965" w:rsidRDefault="00E8689A" w:rsidP="009579B2">
      <w:p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From quill pen letters inked during territorial days to </w:t>
      </w:r>
      <w:r w:rsidR="00EA13BD" w:rsidRPr="003E6965">
        <w:rPr>
          <w:rFonts w:ascii="Open Sans" w:eastAsia="Times New Roman" w:hAnsi="Open Sans" w:cs="Open Sans"/>
          <w:color w:val="000000"/>
          <w:sz w:val="20"/>
          <w:szCs w:val="20"/>
        </w:rPr>
        <w:t>the pixels that display jpegs</w:t>
      </w:r>
      <w:r w:rsidRPr="003E6965">
        <w:rPr>
          <w:rFonts w:ascii="Open Sans" w:eastAsia="Times New Roman" w:hAnsi="Open Sans" w:cs="Open Sans"/>
          <w:color w:val="000000"/>
          <w:sz w:val="20"/>
          <w:szCs w:val="20"/>
        </w:rPr>
        <w:t xml:space="preserve">, </w:t>
      </w:r>
      <w:r w:rsidR="00930114" w:rsidRPr="003E6965">
        <w:rPr>
          <w:rFonts w:ascii="Open Sans" w:eastAsia="Times New Roman" w:hAnsi="Open Sans" w:cs="Open Sans"/>
          <w:color w:val="000000"/>
          <w:sz w:val="20"/>
          <w:szCs w:val="20"/>
        </w:rPr>
        <w:t>t</w:t>
      </w:r>
      <w:r w:rsidRPr="003E6965">
        <w:rPr>
          <w:rFonts w:ascii="Open Sans" w:eastAsia="Times New Roman" w:hAnsi="Open Sans" w:cs="Open Sans"/>
          <w:color w:val="000000"/>
          <w:sz w:val="20"/>
          <w:szCs w:val="20"/>
        </w:rPr>
        <w:t xml:space="preserve">he State Archives at the Oklahoma Department of Libraries is the permanent repository for state government records of historical significance. Access to public records sustains government transparency and is the anchor of democracy. Included in the more than 24,000 cubic feet box collection from pre-statehood territorial days to now are:  </w:t>
      </w:r>
    </w:p>
    <w:p w14:paraId="62708615" w14:textId="1CBFADEB" w:rsidR="00E8689A" w:rsidRPr="003E6965" w:rsidRDefault="00E8689A" w:rsidP="009579B2">
      <w:pPr>
        <w:pStyle w:val="ListParagraph"/>
        <w:numPr>
          <w:ilvl w:val="0"/>
          <w:numId w:val="22"/>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Governor’s papers </w:t>
      </w:r>
    </w:p>
    <w:p w14:paraId="48FB9205" w14:textId="77777777" w:rsidR="00E8689A" w:rsidRPr="003E6965" w:rsidRDefault="00E8689A" w:rsidP="009579B2">
      <w:pPr>
        <w:pStyle w:val="ListParagraph"/>
        <w:numPr>
          <w:ilvl w:val="0"/>
          <w:numId w:val="22"/>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House and Senate bill files </w:t>
      </w:r>
    </w:p>
    <w:p w14:paraId="265DDF98" w14:textId="77777777" w:rsidR="00E8689A" w:rsidRPr="003E6965" w:rsidRDefault="00E8689A" w:rsidP="009579B2">
      <w:pPr>
        <w:pStyle w:val="ListParagraph"/>
        <w:numPr>
          <w:ilvl w:val="0"/>
          <w:numId w:val="22"/>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Oklahoma Supreme Court Cases </w:t>
      </w:r>
    </w:p>
    <w:p w14:paraId="3A7E8040" w14:textId="77777777" w:rsidR="00E8689A" w:rsidRPr="003E6965" w:rsidRDefault="00E8689A" w:rsidP="009579B2">
      <w:pPr>
        <w:pStyle w:val="ListParagraph"/>
        <w:numPr>
          <w:ilvl w:val="0"/>
          <w:numId w:val="22"/>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State agency annual reports  </w:t>
      </w:r>
    </w:p>
    <w:p w14:paraId="40209462" w14:textId="27AD32B1" w:rsidR="00E8689A" w:rsidRPr="003E6965" w:rsidRDefault="00E8689A" w:rsidP="009579B2">
      <w:pPr>
        <w:pStyle w:val="ListParagraph"/>
        <w:numPr>
          <w:ilvl w:val="0"/>
          <w:numId w:val="22"/>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Aerial photographs </w:t>
      </w:r>
    </w:p>
    <w:p w14:paraId="2327A506" w14:textId="77777777" w:rsidR="009579B2" w:rsidRPr="003E6965" w:rsidRDefault="009579B2" w:rsidP="009579B2">
      <w:pPr>
        <w:pStyle w:val="ListParagraph"/>
        <w:spacing w:after="0" w:line="240" w:lineRule="auto"/>
        <w:rPr>
          <w:rFonts w:ascii="Open Sans" w:eastAsia="Times New Roman" w:hAnsi="Open Sans" w:cs="Open Sans"/>
          <w:color w:val="000000"/>
          <w:sz w:val="20"/>
          <w:szCs w:val="20"/>
        </w:rPr>
      </w:pPr>
    </w:p>
    <w:p w14:paraId="3B4824A5" w14:textId="0AF1D979" w:rsidR="00842EB3" w:rsidRPr="003E6965" w:rsidRDefault="00842EB3" w:rsidP="009579B2">
      <w:p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Not only are archival collections permanent and irreplaceable, but the building that houses those collections must be thought of with the same long-life expectancy. A $17.6 million renovation of the Allen Wright Library building is underway to address the physical storage and access requirements of the State Archives. Benefits of the renovation</w:t>
      </w:r>
      <w:r w:rsidR="00373274" w:rsidRPr="003E6965">
        <w:rPr>
          <w:rFonts w:ascii="Open Sans" w:eastAsia="Times New Roman" w:hAnsi="Open Sans" w:cs="Open Sans"/>
          <w:color w:val="000000"/>
          <w:sz w:val="20"/>
          <w:szCs w:val="20"/>
        </w:rPr>
        <w:t xml:space="preserve"> include</w:t>
      </w:r>
      <w:r w:rsidRPr="003E6965">
        <w:rPr>
          <w:rFonts w:ascii="Open Sans" w:eastAsia="Times New Roman" w:hAnsi="Open Sans" w:cs="Open Sans"/>
          <w:color w:val="000000"/>
          <w:sz w:val="20"/>
          <w:szCs w:val="20"/>
        </w:rPr>
        <w:t xml:space="preserve">: </w:t>
      </w:r>
    </w:p>
    <w:p w14:paraId="7CEE9FCD" w14:textId="14104450" w:rsidR="00842EB3" w:rsidRPr="003E6965" w:rsidRDefault="00842EB3" w:rsidP="009579B2">
      <w:pPr>
        <w:pStyle w:val="ListParagraph"/>
        <w:numPr>
          <w:ilvl w:val="0"/>
          <w:numId w:val="23"/>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Facilitat</w:t>
      </w:r>
      <w:r w:rsidR="00DE11CF"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access to historical documents through a centralized location.</w:t>
      </w:r>
    </w:p>
    <w:p w14:paraId="1679880A" w14:textId="2FAA4B61" w:rsidR="00842EB3" w:rsidRPr="003E6965" w:rsidRDefault="00842EB3" w:rsidP="009579B2">
      <w:pPr>
        <w:pStyle w:val="ListParagraph"/>
        <w:numPr>
          <w:ilvl w:val="0"/>
          <w:numId w:val="23"/>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Provid</w:t>
      </w:r>
      <w:r w:rsidR="00DE11CF"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secure records storage with climate control features </w:t>
      </w:r>
      <w:r w:rsidR="00DE11CF" w:rsidRPr="003E6965">
        <w:rPr>
          <w:rFonts w:ascii="Open Sans" w:eastAsia="Times New Roman" w:hAnsi="Open Sans" w:cs="Open Sans"/>
          <w:color w:val="000000"/>
          <w:sz w:val="20"/>
          <w:szCs w:val="20"/>
        </w:rPr>
        <w:t xml:space="preserve">for </w:t>
      </w:r>
      <w:r w:rsidRPr="003E6965">
        <w:rPr>
          <w:rFonts w:ascii="Open Sans" w:eastAsia="Times New Roman" w:hAnsi="Open Sans" w:cs="Open Sans"/>
          <w:color w:val="000000"/>
          <w:sz w:val="20"/>
          <w:szCs w:val="20"/>
        </w:rPr>
        <w:t xml:space="preserve">temperature and humidity </w:t>
      </w:r>
    </w:p>
    <w:p w14:paraId="5A5D57A2" w14:textId="3EF2A192" w:rsidR="00842EB3" w:rsidRPr="003E6965" w:rsidRDefault="00842EB3" w:rsidP="009579B2">
      <w:pPr>
        <w:pStyle w:val="ListParagraph"/>
        <w:numPr>
          <w:ilvl w:val="0"/>
          <w:numId w:val="23"/>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Enabl</w:t>
      </w:r>
      <w:r w:rsidR="006D4D53"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the State Archives to complete its statutory duty to collect state documents and make them accessible</w:t>
      </w:r>
      <w:r w:rsidR="00B42F5E" w:rsidRPr="003E6965">
        <w:rPr>
          <w:rFonts w:ascii="Open Sans" w:eastAsia="Times New Roman" w:hAnsi="Open Sans" w:cs="Open Sans"/>
          <w:color w:val="000000"/>
          <w:sz w:val="20"/>
          <w:szCs w:val="20"/>
        </w:rPr>
        <w:t>, thereby r</w:t>
      </w:r>
      <w:r w:rsidRPr="003E6965">
        <w:rPr>
          <w:rFonts w:ascii="Open Sans" w:eastAsia="Times New Roman" w:hAnsi="Open Sans" w:cs="Open Sans"/>
          <w:color w:val="000000"/>
          <w:sz w:val="20"/>
          <w:szCs w:val="20"/>
        </w:rPr>
        <w:t>educ</w:t>
      </w:r>
      <w:r w:rsidR="00B42F5E"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the number of state documents that continue to be held by state agencies. </w:t>
      </w:r>
    </w:p>
    <w:p w14:paraId="69D3EF2A" w14:textId="7C2C8D1A" w:rsidR="00F8021C" w:rsidRPr="003E6965" w:rsidRDefault="00842EB3" w:rsidP="009579B2">
      <w:pPr>
        <w:pStyle w:val="ListParagraph"/>
        <w:numPr>
          <w:ilvl w:val="0"/>
          <w:numId w:val="23"/>
        </w:num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Develop</w:t>
      </w:r>
      <w:r w:rsidR="00B42F5E"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and maintain</w:t>
      </w:r>
      <w:r w:rsidR="00B42F5E" w:rsidRPr="003E6965">
        <w:rPr>
          <w:rFonts w:ascii="Open Sans" w:eastAsia="Times New Roman" w:hAnsi="Open Sans" w:cs="Open Sans"/>
          <w:color w:val="000000"/>
          <w:sz w:val="20"/>
          <w:szCs w:val="20"/>
        </w:rPr>
        <w:t>ing</w:t>
      </w:r>
      <w:r w:rsidRPr="003E6965">
        <w:rPr>
          <w:rFonts w:ascii="Open Sans" w:eastAsia="Times New Roman" w:hAnsi="Open Sans" w:cs="Open Sans"/>
          <w:color w:val="000000"/>
          <w:sz w:val="20"/>
          <w:szCs w:val="20"/>
        </w:rPr>
        <w:t xml:space="preserve"> an electronic records management </w:t>
      </w:r>
      <w:r w:rsidR="00D9224E" w:rsidRPr="003E6965">
        <w:rPr>
          <w:rFonts w:ascii="Open Sans" w:eastAsia="Times New Roman" w:hAnsi="Open Sans" w:cs="Open Sans"/>
          <w:color w:val="000000"/>
          <w:sz w:val="20"/>
          <w:szCs w:val="20"/>
        </w:rPr>
        <w:t>system</w:t>
      </w:r>
      <w:r w:rsidRPr="003E6965">
        <w:rPr>
          <w:rFonts w:ascii="Open Sans" w:eastAsia="Times New Roman" w:hAnsi="Open Sans" w:cs="Open Sans"/>
          <w:color w:val="000000"/>
          <w:sz w:val="20"/>
          <w:szCs w:val="20"/>
        </w:rPr>
        <w:t xml:space="preserve"> </w:t>
      </w:r>
      <w:r w:rsidR="00B42F5E" w:rsidRPr="003E6965">
        <w:rPr>
          <w:rFonts w:ascii="Open Sans" w:eastAsia="Times New Roman" w:hAnsi="Open Sans" w:cs="Open Sans"/>
          <w:color w:val="000000"/>
          <w:sz w:val="20"/>
          <w:szCs w:val="20"/>
        </w:rPr>
        <w:t>for</w:t>
      </w:r>
      <w:r w:rsidRPr="003E6965">
        <w:rPr>
          <w:rFonts w:ascii="Open Sans" w:eastAsia="Times New Roman" w:hAnsi="Open Sans" w:cs="Open Sans"/>
          <w:color w:val="000000"/>
          <w:sz w:val="20"/>
          <w:szCs w:val="20"/>
        </w:rPr>
        <w:t xml:space="preserve"> digital preservation, digital repositories, and a digital asset management ecosystem (DAME) </w:t>
      </w:r>
    </w:p>
    <w:p w14:paraId="79589EA5" w14:textId="77777777" w:rsidR="009579B2" w:rsidRPr="003E6965" w:rsidRDefault="009579B2" w:rsidP="009579B2">
      <w:pPr>
        <w:pStyle w:val="ListParagraph"/>
        <w:spacing w:after="0" w:line="240" w:lineRule="auto"/>
        <w:rPr>
          <w:rFonts w:ascii="Open Sans" w:eastAsia="Times New Roman" w:hAnsi="Open Sans" w:cs="Open Sans"/>
          <w:color w:val="000000"/>
          <w:sz w:val="20"/>
          <w:szCs w:val="20"/>
        </w:rPr>
      </w:pPr>
    </w:p>
    <w:p w14:paraId="7E4F76D6" w14:textId="77777777" w:rsidR="00F8021C" w:rsidRPr="003E6965" w:rsidRDefault="00F8021C" w:rsidP="009579B2">
      <w:p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 xml:space="preserve">It’s a pivotal moment in the history of the Department of Libraries for an enthusiastic person with a passion for serving state government to lead and cultivate the A&amp;RM Department. This person will build a department that fulfills statute requirements, influences the collection layout for renovation, and develops an innovative digital collection platform that will bring our online collections to life.  </w:t>
      </w:r>
    </w:p>
    <w:p w14:paraId="6F36AFC2" w14:textId="77777777" w:rsidR="009579B2" w:rsidRPr="003E6965" w:rsidRDefault="009579B2" w:rsidP="009579B2">
      <w:pPr>
        <w:spacing w:after="0" w:line="240" w:lineRule="auto"/>
        <w:rPr>
          <w:rFonts w:ascii="Open Sans" w:eastAsia="Times New Roman" w:hAnsi="Open Sans" w:cs="Open Sans"/>
          <w:color w:val="000000"/>
          <w:sz w:val="20"/>
          <w:szCs w:val="20"/>
        </w:rPr>
      </w:pPr>
    </w:p>
    <w:p w14:paraId="29C9B855" w14:textId="498EFC9B" w:rsidR="00F8021C" w:rsidRPr="003E6965" w:rsidRDefault="00F8021C" w:rsidP="009579B2">
      <w:pPr>
        <w:spacing w:after="0" w:line="240" w:lineRule="auto"/>
        <w:rPr>
          <w:rFonts w:ascii="Open Sans" w:eastAsia="Times New Roman" w:hAnsi="Open Sans" w:cs="Open Sans"/>
          <w:color w:val="000000"/>
          <w:sz w:val="20"/>
          <w:szCs w:val="20"/>
        </w:rPr>
      </w:pPr>
      <w:r w:rsidRPr="003E6965">
        <w:rPr>
          <w:rFonts w:ascii="Open Sans" w:eastAsia="Times New Roman" w:hAnsi="Open Sans" w:cs="Open Sans"/>
          <w:color w:val="000000"/>
          <w:sz w:val="20"/>
          <w:szCs w:val="20"/>
        </w:rPr>
        <w:t>The work is important, but the right person to take on the work is vital. Join the Oklahoma Department of Libraries and State Archives to preserve state government history by investing in its future.</w:t>
      </w:r>
    </w:p>
    <w:p w14:paraId="030A264B" w14:textId="77777777" w:rsidR="00561BBF" w:rsidRPr="003E6965" w:rsidRDefault="00561BBF" w:rsidP="009579B2">
      <w:pPr>
        <w:spacing w:after="0" w:line="240" w:lineRule="auto"/>
        <w:rPr>
          <w:rFonts w:ascii="Open Sans" w:eastAsia="Calibri" w:hAnsi="Open Sans" w:cs="Open Sans"/>
          <w:color w:val="000000" w:themeColor="text1"/>
          <w:sz w:val="20"/>
          <w:szCs w:val="20"/>
        </w:rPr>
      </w:pPr>
    </w:p>
    <w:p w14:paraId="406C768C" w14:textId="77777777" w:rsidR="00551A34" w:rsidRDefault="00551A34">
      <w:pPr>
        <w:rPr>
          <w:rFonts w:ascii="Open Sans" w:hAnsi="Open Sans" w:cs="Open Sans"/>
          <w:sz w:val="20"/>
          <w:szCs w:val="20"/>
        </w:rPr>
      </w:pPr>
      <w:r>
        <w:rPr>
          <w:rFonts w:ascii="Open Sans" w:hAnsi="Open Sans" w:cs="Open Sans"/>
          <w:sz w:val="20"/>
          <w:szCs w:val="20"/>
        </w:rPr>
        <w:br w:type="page"/>
      </w:r>
    </w:p>
    <w:p w14:paraId="4ADE9A5A" w14:textId="566D769E" w:rsidR="00551A34" w:rsidRPr="003E6965" w:rsidRDefault="00551A34" w:rsidP="00551A34">
      <w:pPr>
        <w:spacing w:after="0" w:line="240" w:lineRule="auto"/>
        <w:rPr>
          <w:rFonts w:ascii="Open Sans" w:hAnsi="Open Sans" w:cs="Open Sans"/>
          <w:sz w:val="20"/>
          <w:szCs w:val="20"/>
        </w:rPr>
      </w:pPr>
      <w:r w:rsidRPr="003E6965">
        <w:rPr>
          <w:rFonts w:ascii="Open Sans" w:hAnsi="Open Sans" w:cs="Open Sans"/>
          <w:sz w:val="20"/>
          <w:szCs w:val="20"/>
        </w:rPr>
        <w:lastRenderedPageBreak/>
        <w:t>We offer an excellent benefits package, including:</w:t>
      </w:r>
    </w:p>
    <w:p w14:paraId="58D44E3A" w14:textId="77777777" w:rsidR="00551A34" w:rsidRPr="003E6965" w:rsidRDefault="00551A34" w:rsidP="00551A34">
      <w:pPr>
        <w:numPr>
          <w:ilvl w:val="0"/>
          <w:numId w:val="21"/>
        </w:num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bdr w:val="none" w:sz="0" w:space="0" w:color="auto" w:frame="1"/>
        </w:rPr>
        <w:t xml:space="preserve">A comprehensive health insurance package – medical, dental, vision, life insurance, dependent life insurance, and </w:t>
      </w:r>
      <w:r w:rsidRPr="003E6965">
        <w:rPr>
          <w:rFonts w:ascii="Open Sans" w:hAnsi="Open Sans" w:cs="Open Sans"/>
          <w:sz w:val="20"/>
          <w:szCs w:val="20"/>
        </w:rPr>
        <w:t xml:space="preserve">flexible spending accounts for health care expenses and/or dependent </w:t>
      </w:r>
      <w:proofErr w:type="gramStart"/>
      <w:r w:rsidRPr="003E6965">
        <w:rPr>
          <w:rFonts w:ascii="Open Sans" w:hAnsi="Open Sans" w:cs="Open Sans"/>
          <w:sz w:val="20"/>
          <w:szCs w:val="20"/>
        </w:rPr>
        <w:t>care;</w:t>
      </w:r>
      <w:proofErr w:type="gramEnd"/>
      <w:r w:rsidRPr="003E6965">
        <w:rPr>
          <w:rFonts w:ascii="Open Sans" w:hAnsi="Open Sans" w:cs="Open Sans"/>
          <w:sz w:val="20"/>
          <w:szCs w:val="20"/>
        </w:rPr>
        <w:t xml:space="preserve"> </w:t>
      </w:r>
    </w:p>
    <w:p w14:paraId="63C9F79C" w14:textId="77777777" w:rsidR="00551A34" w:rsidRPr="003E6965" w:rsidRDefault="00551A34" w:rsidP="00551A34">
      <w:pPr>
        <w:numPr>
          <w:ilvl w:val="0"/>
          <w:numId w:val="21"/>
        </w:num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bdr w:val="none" w:sz="0" w:space="0" w:color="auto" w:frame="1"/>
        </w:rPr>
        <w:t xml:space="preserve">A generous </w:t>
      </w:r>
      <w:hyperlink r:id="rId11" w:tgtFrame="_blank" w:history="1">
        <w:r w:rsidRPr="003E6965">
          <w:rPr>
            <w:rFonts w:ascii="Open Sans" w:eastAsia="Times New Roman" w:hAnsi="Open Sans" w:cs="Open Sans"/>
            <w:b/>
            <w:bCs/>
            <w:sz w:val="20"/>
            <w:szCs w:val="20"/>
            <w:u w:val="single"/>
            <w:bdr w:val="none" w:sz="0" w:space="0" w:color="auto" w:frame="1"/>
          </w:rPr>
          <w:t>benefit allowance</w:t>
        </w:r>
      </w:hyperlink>
      <w:r w:rsidRPr="003E6965">
        <w:rPr>
          <w:rFonts w:ascii="Open Sans" w:eastAsia="Times New Roman" w:hAnsi="Open Sans" w:cs="Open Sans"/>
          <w:sz w:val="20"/>
          <w:szCs w:val="20"/>
          <w:bdr w:val="none" w:sz="0" w:space="0" w:color="auto" w:frame="1"/>
        </w:rPr>
        <w:t xml:space="preserve"> to offset the cost of insurance premiums for employees and their eligible dependents;</w:t>
      </w:r>
    </w:p>
    <w:p w14:paraId="562D1521" w14:textId="77777777" w:rsidR="00551A34" w:rsidRPr="003E6965" w:rsidRDefault="00551A34" w:rsidP="00551A34">
      <w:pPr>
        <w:numPr>
          <w:ilvl w:val="0"/>
          <w:numId w:val="21"/>
        </w:numPr>
        <w:spacing w:after="0" w:line="240" w:lineRule="auto"/>
        <w:textAlignment w:val="baseline"/>
        <w:rPr>
          <w:rFonts w:ascii="Open Sans" w:eastAsia="Times New Roman" w:hAnsi="Open Sans" w:cs="Open Sans"/>
          <w:sz w:val="20"/>
          <w:szCs w:val="20"/>
        </w:rPr>
      </w:pPr>
      <w:r w:rsidRPr="003E6965">
        <w:rPr>
          <w:rFonts w:ascii="Open Sans" w:eastAsia="Times New Roman" w:hAnsi="Open Sans" w:cs="Open Sans"/>
          <w:sz w:val="20"/>
          <w:szCs w:val="20"/>
          <w:bdr w:val="none" w:sz="0" w:space="0" w:color="auto" w:frame="1"/>
        </w:rPr>
        <w:t xml:space="preserve">Retirement plans: Defined Contribution Plan or Deferred Compensation </w:t>
      </w:r>
      <w:proofErr w:type="gramStart"/>
      <w:r w:rsidRPr="003E6965">
        <w:rPr>
          <w:rFonts w:ascii="Open Sans" w:eastAsia="Times New Roman" w:hAnsi="Open Sans" w:cs="Open Sans"/>
          <w:sz w:val="20"/>
          <w:szCs w:val="20"/>
          <w:bdr w:val="none" w:sz="0" w:space="0" w:color="auto" w:frame="1"/>
        </w:rPr>
        <w:t>Plan;</w:t>
      </w:r>
      <w:proofErr w:type="gramEnd"/>
    </w:p>
    <w:p w14:paraId="1A907DB0" w14:textId="77777777" w:rsidR="00551A34" w:rsidRPr="003E6965"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 xml:space="preserve">15 days of annual leave per year, increasing after five, ten and twenty years of </w:t>
      </w:r>
      <w:proofErr w:type="gramStart"/>
      <w:r w:rsidRPr="003E6965">
        <w:rPr>
          <w:rFonts w:ascii="Open Sans" w:hAnsi="Open Sans" w:cs="Open Sans"/>
          <w:sz w:val="20"/>
          <w:szCs w:val="20"/>
        </w:rPr>
        <w:t>employment;</w:t>
      </w:r>
      <w:proofErr w:type="gramEnd"/>
      <w:r w:rsidRPr="003E6965">
        <w:rPr>
          <w:rFonts w:ascii="Open Sans" w:hAnsi="Open Sans" w:cs="Open Sans"/>
          <w:sz w:val="20"/>
          <w:szCs w:val="20"/>
        </w:rPr>
        <w:t xml:space="preserve"> </w:t>
      </w:r>
    </w:p>
    <w:p w14:paraId="34329597" w14:textId="77777777" w:rsidR="00551A34" w:rsidRPr="003E6965"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 xml:space="preserve">15 sick leave days per </w:t>
      </w:r>
      <w:proofErr w:type="gramStart"/>
      <w:r w:rsidRPr="003E6965">
        <w:rPr>
          <w:rFonts w:ascii="Open Sans" w:hAnsi="Open Sans" w:cs="Open Sans"/>
          <w:sz w:val="20"/>
          <w:szCs w:val="20"/>
        </w:rPr>
        <w:t>year;</w:t>
      </w:r>
      <w:proofErr w:type="gramEnd"/>
      <w:r w:rsidRPr="003E6965">
        <w:rPr>
          <w:rFonts w:ascii="Open Sans" w:hAnsi="Open Sans" w:cs="Open Sans"/>
          <w:sz w:val="20"/>
          <w:szCs w:val="20"/>
        </w:rPr>
        <w:t xml:space="preserve"> </w:t>
      </w:r>
    </w:p>
    <w:p w14:paraId="13A194BB" w14:textId="77777777" w:rsidR="00551A34" w:rsidRPr="003E6965"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 xml:space="preserve">11 paid annual </w:t>
      </w:r>
      <w:proofErr w:type="gramStart"/>
      <w:r w:rsidRPr="003E6965">
        <w:rPr>
          <w:rFonts w:ascii="Open Sans" w:hAnsi="Open Sans" w:cs="Open Sans"/>
          <w:sz w:val="20"/>
          <w:szCs w:val="20"/>
        </w:rPr>
        <w:t>holidays;</w:t>
      </w:r>
      <w:proofErr w:type="gramEnd"/>
      <w:r w:rsidRPr="003E6965">
        <w:rPr>
          <w:rFonts w:ascii="Open Sans" w:hAnsi="Open Sans" w:cs="Open Sans"/>
          <w:sz w:val="20"/>
          <w:szCs w:val="20"/>
        </w:rPr>
        <w:t xml:space="preserve"> </w:t>
      </w:r>
    </w:p>
    <w:p w14:paraId="38D3795D" w14:textId="77777777" w:rsidR="00551A34" w:rsidRPr="003E6965"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 xml:space="preserve">Longevity bonus after 2 years of service that increases every two </w:t>
      </w:r>
      <w:proofErr w:type="gramStart"/>
      <w:r w:rsidRPr="003E6965">
        <w:rPr>
          <w:rFonts w:ascii="Open Sans" w:hAnsi="Open Sans" w:cs="Open Sans"/>
          <w:sz w:val="20"/>
          <w:szCs w:val="20"/>
        </w:rPr>
        <w:t>years;</w:t>
      </w:r>
      <w:proofErr w:type="gramEnd"/>
    </w:p>
    <w:p w14:paraId="23E3BDCD" w14:textId="77777777" w:rsidR="00551A34" w:rsidRPr="003E6965"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 xml:space="preserve">Employee discounts with a variety of companies and </w:t>
      </w:r>
      <w:proofErr w:type="gramStart"/>
      <w:r w:rsidRPr="003E6965">
        <w:rPr>
          <w:rFonts w:ascii="Open Sans" w:hAnsi="Open Sans" w:cs="Open Sans"/>
          <w:sz w:val="20"/>
          <w:szCs w:val="20"/>
        </w:rPr>
        <w:t>vendors;</w:t>
      </w:r>
      <w:proofErr w:type="gramEnd"/>
    </w:p>
    <w:p w14:paraId="72F53337" w14:textId="77777777" w:rsidR="00551A34" w:rsidRDefault="00551A34" w:rsidP="00551A34">
      <w:pPr>
        <w:pStyle w:val="ListParagraph"/>
        <w:numPr>
          <w:ilvl w:val="0"/>
          <w:numId w:val="21"/>
        </w:numPr>
        <w:spacing w:after="0" w:line="240" w:lineRule="auto"/>
        <w:rPr>
          <w:rFonts w:ascii="Open Sans" w:hAnsi="Open Sans" w:cs="Open Sans"/>
          <w:sz w:val="20"/>
          <w:szCs w:val="20"/>
        </w:rPr>
      </w:pPr>
      <w:r w:rsidRPr="003E6965">
        <w:rPr>
          <w:rFonts w:ascii="Open Sans" w:hAnsi="Open Sans" w:cs="Open Sans"/>
          <w:sz w:val="20"/>
          <w:szCs w:val="20"/>
        </w:rPr>
        <w:t>Flexible work schedules and hybrid teleworking option</w:t>
      </w:r>
      <w:r>
        <w:rPr>
          <w:rFonts w:ascii="Open Sans" w:hAnsi="Open Sans" w:cs="Open Sans"/>
          <w:sz w:val="20"/>
          <w:szCs w:val="20"/>
        </w:rPr>
        <w:t>.</w:t>
      </w:r>
    </w:p>
    <w:p w14:paraId="3D4C7C31" w14:textId="77777777" w:rsidR="00561BBF" w:rsidRPr="003E6965" w:rsidRDefault="00561BBF" w:rsidP="009579B2">
      <w:pPr>
        <w:spacing w:after="0" w:line="240" w:lineRule="auto"/>
        <w:rPr>
          <w:rFonts w:ascii="Open Sans" w:eastAsia="Calibri" w:hAnsi="Open Sans" w:cs="Open Sans"/>
          <w:color w:val="000000" w:themeColor="text1"/>
          <w:sz w:val="20"/>
          <w:szCs w:val="20"/>
        </w:rPr>
      </w:pPr>
    </w:p>
    <w:p w14:paraId="3D58C155" w14:textId="61F12957" w:rsidR="2339F7F8" w:rsidRPr="003E6965" w:rsidRDefault="2339F7F8" w:rsidP="009579B2">
      <w:pPr>
        <w:pStyle w:val="Heading2"/>
        <w:spacing w:before="0" w:line="240" w:lineRule="auto"/>
        <w:rPr>
          <w:rFonts w:ascii="Open Sans" w:hAnsi="Open Sans" w:cs="Open Sans"/>
          <w:b/>
          <w:bCs/>
          <w:color w:val="auto"/>
          <w:sz w:val="20"/>
          <w:szCs w:val="20"/>
        </w:rPr>
      </w:pPr>
      <w:r w:rsidRPr="003E6965">
        <w:rPr>
          <w:rFonts w:ascii="Open Sans" w:hAnsi="Open Sans" w:cs="Open Sans"/>
          <w:b/>
          <w:bCs/>
          <w:color w:val="auto"/>
          <w:sz w:val="20"/>
          <w:szCs w:val="20"/>
        </w:rPr>
        <w:t>Job Summary:</w:t>
      </w:r>
    </w:p>
    <w:p w14:paraId="4CADBD5F" w14:textId="7F51A30E" w:rsidR="00B36ABE" w:rsidRPr="003E6965" w:rsidRDefault="00BA7FBD" w:rsidP="009579B2">
      <w:pPr>
        <w:spacing w:after="0" w:line="240" w:lineRule="auto"/>
        <w:rPr>
          <w:rFonts w:ascii="Open Sans" w:eastAsia="Times New Roman" w:hAnsi="Open Sans" w:cs="Open Sans"/>
          <w:color w:val="000000"/>
          <w:sz w:val="20"/>
          <w:szCs w:val="20"/>
        </w:rPr>
      </w:pPr>
      <w:r w:rsidRPr="003E6965">
        <w:rPr>
          <w:rFonts w:ascii="Open Sans" w:hAnsi="Open Sans" w:cs="Open Sans"/>
          <w:sz w:val="20"/>
          <w:szCs w:val="20"/>
        </w:rPr>
        <w:t xml:space="preserve">The </w:t>
      </w:r>
      <w:r w:rsidR="0009209E" w:rsidRPr="003E6965">
        <w:rPr>
          <w:rFonts w:ascii="Open Sans" w:hAnsi="Open Sans" w:cs="Open Sans"/>
          <w:sz w:val="20"/>
          <w:szCs w:val="20"/>
        </w:rPr>
        <w:t xml:space="preserve">Archives and Records Management </w:t>
      </w:r>
      <w:r w:rsidRPr="003E6965">
        <w:rPr>
          <w:rFonts w:ascii="Open Sans" w:hAnsi="Open Sans" w:cs="Open Sans"/>
          <w:sz w:val="20"/>
          <w:szCs w:val="20"/>
        </w:rPr>
        <w:t xml:space="preserve">Director </w:t>
      </w:r>
      <w:r w:rsidR="0009209E" w:rsidRPr="003E6965">
        <w:rPr>
          <w:rFonts w:ascii="Open Sans" w:hAnsi="Open Sans" w:cs="Open Sans"/>
          <w:sz w:val="20"/>
          <w:szCs w:val="20"/>
        </w:rPr>
        <w:t>(</w:t>
      </w:r>
      <w:r w:rsidR="00FF0502" w:rsidRPr="003E6965">
        <w:rPr>
          <w:rFonts w:ascii="Open Sans" w:hAnsi="Open Sans" w:cs="Open Sans"/>
          <w:sz w:val="20"/>
          <w:szCs w:val="20"/>
        </w:rPr>
        <w:t xml:space="preserve">Administrative Archivist I) </w:t>
      </w:r>
      <w:r w:rsidR="00E77433" w:rsidRPr="003E6965">
        <w:rPr>
          <w:rFonts w:ascii="Open Sans" w:hAnsi="Open Sans" w:cs="Open Sans"/>
          <w:sz w:val="20"/>
          <w:szCs w:val="20"/>
        </w:rPr>
        <w:t>provides leadership, strategic vision, collection development oversight, program strategy, and budget management for the</w:t>
      </w:r>
      <w:r w:rsidRPr="003E6965">
        <w:rPr>
          <w:rFonts w:ascii="Open Sans" w:hAnsi="Open Sans" w:cs="Open Sans"/>
          <w:sz w:val="20"/>
          <w:szCs w:val="20"/>
        </w:rPr>
        <w:t xml:space="preserve"> State </w:t>
      </w:r>
      <w:r w:rsidR="005848C1" w:rsidRPr="003E6965">
        <w:rPr>
          <w:rFonts w:ascii="Open Sans" w:hAnsi="Open Sans" w:cs="Open Sans"/>
          <w:sz w:val="20"/>
          <w:szCs w:val="20"/>
        </w:rPr>
        <w:t>A</w:t>
      </w:r>
      <w:r w:rsidRPr="003E6965">
        <w:rPr>
          <w:rFonts w:ascii="Open Sans" w:hAnsi="Open Sans" w:cs="Open Sans"/>
          <w:sz w:val="20"/>
          <w:szCs w:val="20"/>
        </w:rPr>
        <w:t xml:space="preserve">rchives </w:t>
      </w:r>
      <w:r w:rsidR="005848C1" w:rsidRPr="003E6965">
        <w:rPr>
          <w:rFonts w:ascii="Open Sans" w:hAnsi="Open Sans" w:cs="Open Sans"/>
          <w:sz w:val="20"/>
          <w:szCs w:val="20"/>
        </w:rPr>
        <w:t xml:space="preserve">and Records </w:t>
      </w:r>
      <w:r w:rsidR="0094328B" w:rsidRPr="003E6965">
        <w:rPr>
          <w:rFonts w:ascii="Open Sans" w:hAnsi="Open Sans" w:cs="Open Sans"/>
          <w:sz w:val="20"/>
          <w:szCs w:val="20"/>
        </w:rPr>
        <w:t xml:space="preserve">Management </w:t>
      </w:r>
      <w:r w:rsidR="00BC51EA" w:rsidRPr="003E6965">
        <w:rPr>
          <w:rFonts w:ascii="Open Sans" w:hAnsi="Open Sans" w:cs="Open Sans"/>
          <w:sz w:val="20"/>
          <w:szCs w:val="20"/>
        </w:rPr>
        <w:t>D</w:t>
      </w:r>
      <w:r w:rsidR="0094328B" w:rsidRPr="003E6965">
        <w:rPr>
          <w:rFonts w:ascii="Open Sans" w:hAnsi="Open Sans" w:cs="Open Sans"/>
          <w:sz w:val="20"/>
          <w:szCs w:val="20"/>
        </w:rPr>
        <w:t>epartment</w:t>
      </w:r>
      <w:r w:rsidR="000E2C8C" w:rsidRPr="003E6965">
        <w:rPr>
          <w:rFonts w:ascii="Open Sans" w:hAnsi="Open Sans" w:cs="Open Sans"/>
          <w:sz w:val="20"/>
          <w:szCs w:val="20"/>
        </w:rPr>
        <w:t>.</w:t>
      </w:r>
      <w:r w:rsidR="00880CF0" w:rsidRPr="003E6965">
        <w:rPr>
          <w:rFonts w:ascii="Open Sans" w:hAnsi="Open Sans" w:cs="Open Sans"/>
          <w:sz w:val="20"/>
          <w:szCs w:val="20"/>
        </w:rPr>
        <w:t xml:space="preserve"> </w:t>
      </w:r>
      <w:r w:rsidR="00413884" w:rsidRPr="003E6965">
        <w:rPr>
          <w:rFonts w:ascii="Open Sans" w:hAnsi="Open Sans" w:cs="Open Sans"/>
          <w:sz w:val="20"/>
          <w:szCs w:val="20"/>
        </w:rPr>
        <w:t>They</w:t>
      </w:r>
      <w:r w:rsidR="00102D61" w:rsidRPr="003E6965">
        <w:rPr>
          <w:rFonts w:ascii="Open Sans" w:hAnsi="Open Sans" w:cs="Open Sans"/>
          <w:sz w:val="20"/>
          <w:szCs w:val="20"/>
        </w:rPr>
        <w:t xml:space="preserve"> </w:t>
      </w:r>
      <w:r w:rsidR="00213FD2" w:rsidRPr="003E6965">
        <w:rPr>
          <w:rFonts w:ascii="Open Sans" w:hAnsi="Open Sans" w:cs="Open Sans"/>
          <w:sz w:val="20"/>
          <w:szCs w:val="20"/>
        </w:rPr>
        <w:t>plan</w:t>
      </w:r>
      <w:r w:rsidR="00D23355" w:rsidRPr="003E6965">
        <w:rPr>
          <w:rFonts w:ascii="Open Sans" w:hAnsi="Open Sans" w:cs="Open Sans"/>
          <w:sz w:val="20"/>
          <w:szCs w:val="20"/>
        </w:rPr>
        <w:t>,</w:t>
      </w:r>
      <w:r w:rsidR="00213FD2" w:rsidRPr="003E6965">
        <w:rPr>
          <w:rFonts w:ascii="Open Sans" w:hAnsi="Open Sans" w:cs="Open Sans"/>
          <w:sz w:val="20"/>
          <w:szCs w:val="20"/>
        </w:rPr>
        <w:t xml:space="preserve"> </w:t>
      </w:r>
      <w:r w:rsidR="00102D61" w:rsidRPr="003E6965">
        <w:rPr>
          <w:rFonts w:ascii="Open Sans" w:hAnsi="Open Sans" w:cs="Open Sans"/>
          <w:sz w:val="20"/>
          <w:szCs w:val="20"/>
        </w:rPr>
        <w:t>develop, implement, and monitor program functions relating to appraisal, arrangement, desc</w:t>
      </w:r>
      <w:r w:rsidR="00A81CAB" w:rsidRPr="003E6965">
        <w:rPr>
          <w:rFonts w:ascii="Open Sans" w:hAnsi="Open Sans" w:cs="Open Sans"/>
          <w:sz w:val="20"/>
          <w:szCs w:val="20"/>
        </w:rPr>
        <w:t>ription</w:t>
      </w:r>
      <w:r w:rsidR="00102D61" w:rsidRPr="003E6965">
        <w:rPr>
          <w:rFonts w:ascii="Open Sans" w:hAnsi="Open Sans" w:cs="Open Sans"/>
          <w:sz w:val="20"/>
          <w:szCs w:val="20"/>
        </w:rPr>
        <w:t xml:space="preserve">, access, </w:t>
      </w:r>
      <w:r w:rsidR="006B4984" w:rsidRPr="003E6965">
        <w:rPr>
          <w:rFonts w:ascii="Open Sans" w:hAnsi="Open Sans" w:cs="Open Sans"/>
          <w:sz w:val="20"/>
          <w:szCs w:val="20"/>
        </w:rPr>
        <w:t>preservation,</w:t>
      </w:r>
      <w:r w:rsidR="00102D61" w:rsidRPr="003E6965">
        <w:rPr>
          <w:rFonts w:ascii="Open Sans" w:hAnsi="Open Sans" w:cs="Open Sans"/>
          <w:sz w:val="20"/>
          <w:szCs w:val="20"/>
        </w:rPr>
        <w:t xml:space="preserve"> and maintenance of records</w:t>
      </w:r>
      <w:r w:rsidR="00A5474F" w:rsidRPr="003E6965">
        <w:rPr>
          <w:rFonts w:ascii="Open Sans" w:hAnsi="Open Sans" w:cs="Open Sans"/>
          <w:sz w:val="20"/>
          <w:szCs w:val="20"/>
        </w:rPr>
        <w:t xml:space="preserve"> to ensure quality access </w:t>
      </w:r>
      <w:r w:rsidR="005E40F1" w:rsidRPr="003E6965">
        <w:rPr>
          <w:rFonts w:ascii="Open Sans" w:hAnsi="Open Sans" w:cs="Open Sans"/>
          <w:sz w:val="20"/>
          <w:szCs w:val="20"/>
        </w:rPr>
        <w:t>and</w:t>
      </w:r>
      <w:r w:rsidR="00AE4870" w:rsidRPr="003E6965">
        <w:rPr>
          <w:rFonts w:ascii="Open Sans" w:hAnsi="Open Sans" w:cs="Open Sans"/>
          <w:sz w:val="20"/>
          <w:szCs w:val="20"/>
        </w:rPr>
        <w:t xml:space="preserve"> </w:t>
      </w:r>
      <w:r w:rsidR="00A5474F" w:rsidRPr="003E6965">
        <w:rPr>
          <w:rFonts w:ascii="Open Sans" w:hAnsi="Open Sans" w:cs="Open Sans"/>
          <w:sz w:val="20"/>
          <w:szCs w:val="20"/>
        </w:rPr>
        <w:t>preservation of the permanent government records of Oklahoma.</w:t>
      </w:r>
      <w:r w:rsidR="00711426" w:rsidRPr="003E6965">
        <w:rPr>
          <w:rFonts w:ascii="Open Sans" w:hAnsi="Open Sans" w:cs="Open Sans"/>
          <w:sz w:val="20"/>
          <w:szCs w:val="20"/>
        </w:rPr>
        <w:t xml:space="preserve"> </w:t>
      </w:r>
      <w:r w:rsidR="0050014E" w:rsidRPr="003E6965">
        <w:rPr>
          <w:rFonts w:ascii="Open Sans" w:hAnsi="Open Sans" w:cs="Open Sans"/>
          <w:sz w:val="20"/>
          <w:szCs w:val="20"/>
        </w:rPr>
        <w:t xml:space="preserve"> </w:t>
      </w:r>
      <w:r w:rsidR="00F728EA" w:rsidRPr="003E6965">
        <w:rPr>
          <w:rFonts w:ascii="Open Sans" w:hAnsi="Open Sans" w:cs="Open Sans"/>
          <w:sz w:val="20"/>
          <w:szCs w:val="20"/>
        </w:rPr>
        <w:t xml:space="preserve">They </w:t>
      </w:r>
      <w:r w:rsidR="0045468C" w:rsidRPr="003E6965">
        <w:rPr>
          <w:rFonts w:ascii="Open Sans" w:hAnsi="Open Sans" w:cs="Open Sans"/>
          <w:sz w:val="20"/>
          <w:szCs w:val="20"/>
        </w:rPr>
        <w:t xml:space="preserve">direct and </w:t>
      </w:r>
      <w:r w:rsidR="00953D61" w:rsidRPr="003E6965">
        <w:rPr>
          <w:rFonts w:ascii="Open Sans" w:hAnsi="Open Sans" w:cs="Open Sans"/>
          <w:sz w:val="20"/>
          <w:szCs w:val="20"/>
        </w:rPr>
        <w:t>supervise archival and records management staff</w:t>
      </w:r>
      <w:r w:rsidR="00B66E48" w:rsidRPr="003E6965">
        <w:rPr>
          <w:rFonts w:ascii="Open Sans" w:hAnsi="Open Sans" w:cs="Open Sans"/>
          <w:sz w:val="20"/>
          <w:szCs w:val="20"/>
        </w:rPr>
        <w:t xml:space="preserve">, </w:t>
      </w:r>
      <w:r w:rsidR="00D838CE" w:rsidRPr="003E6965">
        <w:rPr>
          <w:rFonts w:ascii="Open Sans" w:hAnsi="Open Sans" w:cs="Open Sans"/>
          <w:sz w:val="20"/>
          <w:szCs w:val="20"/>
        </w:rPr>
        <w:t xml:space="preserve">advise and </w:t>
      </w:r>
      <w:r w:rsidR="00B13DD2" w:rsidRPr="003E6965">
        <w:rPr>
          <w:rFonts w:ascii="Open Sans" w:hAnsi="Open Sans" w:cs="Open Sans"/>
          <w:sz w:val="20"/>
          <w:szCs w:val="20"/>
        </w:rPr>
        <w:t>foster collaboration with state agencies</w:t>
      </w:r>
      <w:r w:rsidR="00D838CE" w:rsidRPr="003E6965">
        <w:rPr>
          <w:rFonts w:ascii="Open Sans" w:hAnsi="Open Sans" w:cs="Open Sans"/>
          <w:sz w:val="20"/>
          <w:szCs w:val="20"/>
        </w:rPr>
        <w:t xml:space="preserve"> on archives and records management best practices</w:t>
      </w:r>
      <w:r w:rsidR="00B66E48" w:rsidRPr="003E6965">
        <w:rPr>
          <w:rFonts w:ascii="Open Sans" w:hAnsi="Open Sans" w:cs="Open Sans"/>
          <w:sz w:val="20"/>
          <w:szCs w:val="20"/>
        </w:rPr>
        <w:t>,</w:t>
      </w:r>
      <w:r w:rsidR="00B13DD2" w:rsidRPr="003E6965">
        <w:rPr>
          <w:rFonts w:ascii="Open Sans" w:hAnsi="Open Sans" w:cs="Open Sans"/>
          <w:sz w:val="20"/>
          <w:szCs w:val="20"/>
        </w:rPr>
        <w:t xml:space="preserve"> and</w:t>
      </w:r>
      <w:r w:rsidR="000C6C94" w:rsidRPr="003E6965">
        <w:rPr>
          <w:rFonts w:ascii="Open Sans" w:hAnsi="Open Sans" w:cs="Open Sans"/>
          <w:sz w:val="20"/>
          <w:szCs w:val="20"/>
        </w:rPr>
        <w:t xml:space="preserve"> promote the Archives </w:t>
      </w:r>
      <w:r w:rsidR="00DB5447" w:rsidRPr="003E6965">
        <w:rPr>
          <w:rFonts w:ascii="Open Sans" w:hAnsi="Open Sans" w:cs="Open Sans"/>
          <w:sz w:val="20"/>
          <w:szCs w:val="20"/>
        </w:rPr>
        <w:t xml:space="preserve">and State Records programs </w:t>
      </w:r>
      <w:r w:rsidR="000C6C94" w:rsidRPr="003E6965">
        <w:rPr>
          <w:rFonts w:ascii="Open Sans" w:hAnsi="Open Sans" w:cs="Open Sans"/>
          <w:sz w:val="20"/>
          <w:szCs w:val="20"/>
        </w:rPr>
        <w:t>through outreach pro</w:t>
      </w:r>
      <w:r w:rsidR="00B85B23" w:rsidRPr="003E6965">
        <w:rPr>
          <w:rFonts w:ascii="Open Sans" w:hAnsi="Open Sans" w:cs="Open Sans"/>
          <w:sz w:val="20"/>
          <w:szCs w:val="20"/>
        </w:rPr>
        <w:t>grams</w:t>
      </w:r>
      <w:r w:rsidR="003D26A0" w:rsidRPr="003E6965">
        <w:rPr>
          <w:rFonts w:ascii="Open Sans" w:hAnsi="Open Sans" w:cs="Open Sans"/>
          <w:sz w:val="20"/>
          <w:szCs w:val="20"/>
        </w:rPr>
        <w:t>,</w:t>
      </w:r>
      <w:r w:rsidR="00B85B23" w:rsidRPr="003E6965">
        <w:rPr>
          <w:rFonts w:ascii="Open Sans" w:hAnsi="Open Sans" w:cs="Open Sans"/>
          <w:sz w:val="20"/>
          <w:szCs w:val="20"/>
        </w:rPr>
        <w:t xml:space="preserve"> educational presentations</w:t>
      </w:r>
      <w:r w:rsidR="003D26A0" w:rsidRPr="003E6965">
        <w:rPr>
          <w:rFonts w:ascii="Open Sans" w:hAnsi="Open Sans" w:cs="Open Sans"/>
          <w:sz w:val="20"/>
          <w:szCs w:val="20"/>
        </w:rPr>
        <w:t xml:space="preserve">, and </w:t>
      </w:r>
      <w:r w:rsidR="008665D1" w:rsidRPr="003E6965">
        <w:rPr>
          <w:rFonts w:ascii="Open Sans" w:hAnsi="Open Sans" w:cs="Open Sans"/>
          <w:sz w:val="20"/>
          <w:szCs w:val="20"/>
        </w:rPr>
        <w:t>grant projects sponsored by the Department on behalf of the Oklahoma Historical Records Advisory Board, which is funded by the National Historical Publications and Records Commission</w:t>
      </w:r>
      <w:r w:rsidR="00506653" w:rsidRPr="003E6965">
        <w:rPr>
          <w:rFonts w:ascii="Open Sans" w:hAnsi="Open Sans" w:cs="Open Sans"/>
          <w:sz w:val="20"/>
          <w:szCs w:val="20"/>
        </w:rPr>
        <w:t xml:space="preserve"> (NHPRC)</w:t>
      </w:r>
      <w:r w:rsidR="008665D1" w:rsidRPr="003E6965">
        <w:rPr>
          <w:rFonts w:ascii="Open Sans" w:hAnsi="Open Sans" w:cs="Open Sans"/>
          <w:sz w:val="20"/>
          <w:szCs w:val="20"/>
        </w:rPr>
        <w:t>.</w:t>
      </w:r>
      <w:r w:rsidR="0072292E" w:rsidRPr="003E6965">
        <w:rPr>
          <w:rFonts w:ascii="Open Sans" w:eastAsia="Times New Roman" w:hAnsi="Open Sans" w:cs="Open Sans"/>
          <w:color w:val="000000"/>
          <w:sz w:val="20"/>
          <w:szCs w:val="20"/>
        </w:rPr>
        <w:t xml:space="preserve"> </w:t>
      </w:r>
    </w:p>
    <w:p w14:paraId="5D8EDEFE" w14:textId="77777777" w:rsidR="00B66A12" w:rsidRPr="003E6965" w:rsidRDefault="00B66A12" w:rsidP="009579B2">
      <w:pPr>
        <w:spacing w:after="0" w:line="240" w:lineRule="auto"/>
        <w:rPr>
          <w:rFonts w:ascii="Open Sans" w:hAnsi="Open Sans" w:cs="Open Sans"/>
          <w:sz w:val="20"/>
          <w:szCs w:val="20"/>
        </w:rPr>
      </w:pPr>
    </w:p>
    <w:p w14:paraId="6C30B403" w14:textId="138CB202" w:rsidR="00547497" w:rsidRPr="003E6965" w:rsidRDefault="006F2A0D" w:rsidP="009579B2">
      <w:pPr>
        <w:pStyle w:val="Heading2"/>
        <w:spacing w:before="0" w:line="240" w:lineRule="auto"/>
        <w:rPr>
          <w:rFonts w:ascii="Open Sans" w:hAnsi="Open Sans" w:cs="Open Sans"/>
          <w:b/>
          <w:bCs/>
          <w:color w:val="auto"/>
          <w:sz w:val="20"/>
          <w:szCs w:val="20"/>
        </w:rPr>
      </w:pPr>
      <w:r w:rsidRPr="003E6965">
        <w:rPr>
          <w:rFonts w:ascii="Open Sans" w:hAnsi="Open Sans" w:cs="Open Sans"/>
          <w:b/>
          <w:bCs/>
          <w:color w:val="auto"/>
          <w:sz w:val="20"/>
          <w:szCs w:val="20"/>
        </w:rPr>
        <w:t>Job Duties:</w:t>
      </w:r>
    </w:p>
    <w:p w14:paraId="579A38F3" w14:textId="22875926" w:rsidR="008450A5" w:rsidRPr="003E6965" w:rsidRDefault="008450A5"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 xml:space="preserve">Plans, organizes, </w:t>
      </w:r>
      <w:proofErr w:type="gramStart"/>
      <w:r w:rsidRPr="003E6965">
        <w:rPr>
          <w:rFonts w:ascii="Open Sans" w:hAnsi="Open Sans" w:cs="Open Sans"/>
          <w:sz w:val="20"/>
          <w:szCs w:val="20"/>
        </w:rPr>
        <w:t>directs</w:t>
      </w:r>
      <w:proofErr w:type="gramEnd"/>
      <w:r w:rsidRPr="003E6965">
        <w:rPr>
          <w:rFonts w:ascii="Open Sans" w:hAnsi="Open Sans" w:cs="Open Sans"/>
          <w:sz w:val="20"/>
          <w:szCs w:val="20"/>
        </w:rPr>
        <w:t xml:space="preserve"> and coordinates the operations of the State Archives and Records Management </w:t>
      </w:r>
      <w:r w:rsidR="005C109E" w:rsidRPr="003E6965">
        <w:rPr>
          <w:rFonts w:ascii="Open Sans" w:hAnsi="Open Sans" w:cs="Open Sans"/>
          <w:sz w:val="20"/>
          <w:szCs w:val="20"/>
        </w:rPr>
        <w:t>Department</w:t>
      </w:r>
      <w:r w:rsidRPr="003E6965">
        <w:rPr>
          <w:rFonts w:ascii="Open Sans" w:hAnsi="Open Sans" w:cs="Open Sans"/>
          <w:sz w:val="20"/>
          <w:szCs w:val="20"/>
        </w:rPr>
        <w:t xml:space="preserve"> of the Oklahoma Department of Libraries.</w:t>
      </w:r>
    </w:p>
    <w:p w14:paraId="3CB11029" w14:textId="77777777" w:rsidR="008450A5" w:rsidRPr="003E6965" w:rsidRDefault="008450A5"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Develops and implements policies, rules, and regulations; recommends and implements procedural changes to improve the quality of services.</w:t>
      </w:r>
    </w:p>
    <w:p w14:paraId="18040413" w14:textId="77777777" w:rsidR="00881C5F" w:rsidRPr="003E6965" w:rsidRDefault="00881C5F"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Drafts legislation, rules and regulations pertaining to the archives and records management programs.</w:t>
      </w:r>
    </w:p>
    <w:p w14:paraId="15EB8B7E" w14:textId="77777777" w:rsidR="008450A5" w:rsidRPr="003E6965" w:rsidRDefault="008450A5"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Plans, supervises, and coordinates staff activities, including assessment of staff needs and assignment of work.</w:t>
      </w:r>
    </w:p>
    <w:p w14:paraId="2C3C7CBC" w14:textId="77777777" w:rsidR="00881C5F" w:rsidRPr="003E6965" w:rsidRDefault="00881C5F"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Participates in the preparation of the budget, automation needs, and other administrative functions and reports.</w:t>
      </w:r>
    </w:p>
    <w:p w14:paraId="6DBE79B8" w14:textId="77777777" w:rsidR="003227D0" w:rsidRPr="003E6965" w:rsidRDefault="003227D0"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 xml:space="preserve">Advises all branches of state government on records management programs, practices and applicable statues, </w:t>
      </w:r>
      <w:proofErr w:type="gramStart"/>
      <w:r w:rsidRPr="003E6965">
        <w:rPr>
          <w:rFonts w:ascii="Open Sans" w:hAnsi="Open Sans" w:cs="Open Sans"/>
          <w:sz w:val="20"/>
          <w:szCs w:val="20"/>
        </w:rPr>
        <w:t>rules</w:t>
      </w:r>
      <w:proofErr w:type="gramEnd"/>
      <w:r w:rsidRPr="003E6965">
        <w:rPr>
          <w:rFonts w:ascii="Open Sans" w:hAnsi="Open Sans" w:cs="Open Sans"/>
          <w:sz w:val="20"/>
          <w:szCs w:val="20"/>
        </w:rPr>
        <w:t xml:space="preserve"> and regulations.</w:t>
      </w:r>
    </w:p>
    <w:p w14:paraId="3E3F5E0F" w14:textId="6E3CCA23" w:rsidR="00B66A12" w:rsidRPr="003E6965" w:rsidRDefault="00986400" w:rsidP="006B15C8">
      <w:pPr>
        <w:pStyle w:val="ListParagraph"/>
        <w:numPr>
          <w:ilvl w:val="0"/>
          <w:numId w:val="19"/>
        </w:numPr>
        <w:spacing w:after="0" w:line="240" w:lineRule="auto"/>
        <w:rPr>
          <w:rFonts w:ascii="Open Sans" w:hAnsi="Open Sans" w:cs="Open Sans"/>
          <w:strike/>
          <w:sz w:val="20"/>
          <w:szCs w:val="20"/>
        </w:rPr>
      </w:pPr>
      <w:r w:rsidRPr="003E6965">
        <w:rPr>
          <w:rFonts w:ascii="Open Sans" w:hAnsi="Open Sans" w:cs="Open Sans"/>
          <w:sz w:val="20"/>
          <w:szCs w:val="20"/>
        </w:rPr>
        <w:t>Coordinates activities of the Archives and Records Commission and the Oklahoma Historical Records Advisory Board.</w:t>
      </w:r>
    </w:p>
    <w:p w14:paraId="40A458FF" w14:textId="2151E666" w:rsidR="00986400" w:rsidRPr="003E6965" w:rsidRDefault="00986400" w:rsidP="009579B2">
      <w:pPr>
        <w:pStyle w:val="ListParagraph"/>
        <w:numPr>
          <w:ilvl w:val="0"/>
          <w:numId w:val="19"/>
        </w:numPr>
        <w:spacing w:after="0" w:line="240" w:lineRule="auto"/>
        <w:rPr>
          <w:rFonts w:ascii="Open Sans" w:hAnsi="Open Sans" w:cs="Open Sans"/>
          <w:strike/>
          <w:sz w:val="20"/>
          <w:szCs w:val="20"/>
        </w:rPr>
      </w:pPr>
      <w:r w:rsidRPr="003E6965">
        <w:rPr>
          <w:rFonts w:ascii="Open Sans" w:hAnsi="Open Sans" w:cs="Open Sans"/>
          <w:sz w:val="20"/>
          <w:szCs w:val="20"/>
        </w:rPr>
        <w:t>Reviews state agency requests for authorization to destroy state government records, in accordance with applicable statues, rules, regulations and Records Disposition Schedules approved by the Archives and Records Commission.</w:t>
      </w:r>
    </w:p>
    <w:p w14:paraId="596AFBFC" w14:textId="77777777" w:rsidR="003227D0" w:rsidRPr="003E6965" w:rsidRDefault="003227D0"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Provides in-service training to staff and representatives from other state agencies.</w:t>
      </w:r>
    </w:p>
    <w:p w14:paraId="3C07D1D7" w14:textId="630DF8E0" w:rsidR="00A25F69" w:rsidRPr="003E6965" w:rsidRDefault="003227D0" w:rsidP="009579B2">
      <w:pPr>
        <w:pStyle w:val="ListParagraph"/>
        <w:numPr>
          <w:ilvl w:val="0"/>
          <w:numId w:val="19"/>
        </w:numPr>
        <w:spacing w:after="0" w:line="240" w:lineRule="auto"/>
        <w:rPr>
          <w:rFonts w:ascii="Open Sans" w:hAnsi="Open Sans" w:cs="Open Sans"/>
          <w:sz w:val="20"/>
          <w:szCs w:val="20"/>
        </w:rPr>
      </w:pPr>
      <w:r w:rsidRPr="003E6965">
        <w:rPr>
          <w:rFonts w:ascii="Open Sans" w:hAnsi="Open Sans" w:cs="Open Sans"/>
          <w:sz w:val="20"/>
          <w:szCs w:val="20"/>
        </w:rPr>
        <w:t>Represents the agency at public programs, on official business and at professional conferences and seminars.</w:t>
      </w:r>
    </w:p>
    <w:p w14:paraId="74EFD607" w14:textId="77777777" w:rsidR="00B66A12" w:rsidRPr="003E6965" w:rsidRDefault="00B66A12" w:rsidP="00B66A12">
      <w:pPr>
        <w:pStyle w:val="ListParagraph"/>
        <w:spacing w:after="0" w:line="240" w:lineRule="auto"/>
        <w:rPr>
          <w:rFonts w:ascii="Open Sans" w:hAnsi="Open Sans" w:cs="Open Sans"/>
          <w:sz w:val="20"/>
          <w:szCs w:val="20"/>
        </w:rPr>
      </w:pPr>
    </w:p>
    <w:p w14:paraId="715A5AEC" w14:textId="67CF8C5B" w:rsidR="00AF194E" w:rsidRPr="003E6965" w:rsidRDefault="006D77DF" w:rsidP="009579B2">
      <w:pPr>
        <w:pStyle w:val="Heading2"/>
        <w:spacing w:before="0" w:line="240" w:lineRule="auto"/>
        <w:rPr>
          <w:rFonts w:ascii="Open Sans" w:hAnsi="Open Sans" w:cs="Open Sans"/>
          <w:b/>
          <w:bCs/>
          <w:color w:val="auto"/>
          <w:sz w:val="20"/>
          <w:szCs w:val="20"/>
        </w:rPr>
      </w:pPr>
      <w:r w:rsidRPr="003E6965">
        <w:rPr>
          <w:rFonts w:ascii="Open Sans" w:hAnsi="Open Sans" w:cs="Open Sans"/>
          <w:b/>
          <w:bCs/>
          <w:color w:val="auto"/>
          <w:sz w:val="20"/>
          <w:szCs w:val="20"/>
        </w:rPr>
        <w:lastRenderedPageBreak/>
        <w:t xml:space="preserve">Minimum </w:t>
      </w:r>
      <w:r w:rsidR="009733C0" w:rsidRPr="003E6965">
        <w:rPr>
          <w:rFonts w:ascii="Open Sans" w:hAnsi="Open Sans" w:cs="Open Sans"/>
          <w:b/>
          <w:bCs/>
          <w:color w:val="auto"/>
          <w:sz w:val="20"/>
          <w:szCs w:val="20"/>
        </w:rPr>
        <w:t>Q</w:t>
      </w:r>
      <w:r w:rsidRPr="003E6965">
        <w:rPr>
          <w:rFonts w:ascii="Open Sans" w:hAnsi="Open Sans" w:cs="Open Sans"/>
          <w:b/>
          <w:bCs/>
          <w:color w:val="auto"/>
          <w:sz w:val="20"/>
          <w:szCs w:val="20"/>
        </w:rPr>
        <w:t>ualifica</w:t>
      </w:r>
      <w:r w:rsidR="00891A25" w:rsidRPr="003E6965">
        <w:rPr>
          <w:rFonts w:ascii="Open Sans" w:hAnsi="Open Sans" w:cs="Open Sans"/>
          <w:b/>
          <w:bCs/>
          <w:color w:val="auto"/>
          <w:sz w:val="20"/>
          <w:szCs w:val="20"/>
        </w:rPr>
        <w:t>tions:</w:t>
      </w:r>
    </w:p>
    <w:p w14:paraId="5D8B73F1" w14:textId="46649848" w:rsidR="00A25F69" w:rsidRPr="003E6965" w:rsidRDefault="00A25F69" w:rsidP="009579B2">
      <w:pPr>
        <w:pStyle w:val="Heading2"/>
        <w:numPr>
          <w:ilvl w:val="0"/>
          <w:numId w:val="20"/>
        </w:numPr>
        <w:spacing w:before="0" w:line="240" w:lineRule="auto"/>
        <w:rPr>
          <w:rFonts w:ascii="Open Sans" w:hAnsi="Open Sans" w:cs="Open Sans"/>
          <w:sz w:val="20"/>
          <w:szCs w:val="20"/>
        </w:rPr>
      </w:pPr>
      <w:r w:rsidRPr="003E6965">
        <w:rPr>
          <w:rFonts w:ascii="Open Sans" w:hAnsi="Open Sans" w:cs="Open Sans"/>
          <w:color w:val="212529"/>
          <w:sz w:val="20"/>
          <w:szCs w:val="20"/>
          <w:shd w:val="clear" w:color="auto" w:fill="FFFFFF"/>
        </w:rPr>
        <w:t xml:space="preserve">Master's degree in archival administration, </w:t>
      </w:r>
      <w:r w:rsidR="007434CE" w:rsidRPr="003E6965">
        <w:rPr>
          <w:rFonts w:ascii="Open Sans" w:hAnsi="Open Sans" w:cs="Open Sans"/>
          <w:color w:val="212529"/>
          <w:sz w:val="20"/>
          <w:szCs w:val="20"/>
          <w:shd w:val="clear" w:color="auto" w:fill="FFFFFF"/>
        </w:rPr>
        <w:t xml:space="preserve">library science, </w:t>
      </w:r>
      <w:r w:rsidRPr="003E6965">
        <w:rPr>
          <w:rFonts w:ascii="Open Sans" w:hAnsi="Open Sans" w:cs="Open Sans"/>
          <w:color w:val="212529"/>
          <w:sz w:val="20"/>
          <w:szCs w:val="20"/>
          <w:shd w:val="clear" w:color="auto" w:fill="FFFFFF"/>
        </w:rPr>
        <w:t xml:space="preserve">history, political science, public administration, or a related field, and </w:t>
      </w:r>
    </w:p>
    <w:p w14:paraId="3282C166" w14:textId="7DB60004" w:rsidR="00A25F69" w:rsidRPr="003E6965" w:rsidRDefault="00A25F69" w:rsidP="009579B2">
      <w:pPr>
        <w:pStyle w:val="Heading2"/>
        <w:numPr>
          <w:ilvl w:val="0"/>
          <w:numId w:val="20"/>
        </w:numPr>
        <w:spacing w:before="0" w:line="240" w:lineRule="auto"/>
        <w:rPr>
          <w:rFonts w:ascii="Open Sans" w:hAnsi="Open Sans" w:cs="Open Sans"/>
          <w:sz w:val="20"/>
          <w:szCs w:val="20"/>
        </w:rPr>
      </w:pPr>
      <w:r w:rsidRPr="003E6965">
        <w:rPr>
          <w:rFonts w:ascii="Open Sans" w:hAnsi="Open Sans" w:cs="Open Sans"/>
          <w:color w:val="212529"/>
          <w:sz w:val="20"/>
          <w:szCs w:val="20"/>
          <w:shd w:val="clear" w:color="auto" w:fill="FFFFFF"/>
        </w:rPr>
        <w:t xml:space="preserve">Seven </w:t>
      </w:r>
      <w:r w:rsidR="00211917" w:rsidRPr="003E6965">
        <w:rPr>
          <w:rFonts w:ascii="Open Sans" w:hAnsi="Open Sans" w:cs="Open Sans"/>
          <w:color w:val="212529"/>
          <w:sz w:val="20"/>
          <w:szCs w:val="20"/>
          <w:shd w:val="clear" w:color="auto" w:fill="FFFFFF"/>
        </w:rPr>
        <w:t>years’ experience</w:t>
      </w:r>
      <w:r w:rsidRPr="003E6965">
        <w:rPr>
          <w:rFonts w:ascii="Open Sans" w:hAnsi="Open Sans" w:cs="Open Sans"/>
          <w:color w:val="212529"/>
          <w:sz w:val="20"/>
          <w:szCs w:val="20"/>
          <w:shd w:val="clear" w:color="auto" w:fill="FFFFFF"/>
        </w:rPr>
        <w:t xml:space="preserve"> as a professional archivist or records manager, including </w:t>
      </w:r>
    </w:p>
    <w:p w14:paraId="1C5BC740" w14:textId="77777777" w:rsidR="00211917" w:rsidRPr="003E6965" w:rsidRDefault="00A25F69" w:rsidP="009579B2">
      <w:pPr>
        <w:pStyle w:val="Heading2"/>
        <w:numPr>
          <w:ilvl w:val="0"/>
          <w:numId w:val="20"/>
        </w:numPr>
        <w:spacing w:before="0" w:line="240" w:lineRule="auto"/>
        <w:rPr>
          <w:rFonts w:ascii="Open Sans" w:hAnsi="Open Sans" w:cs="Open Sans"/>
          <w:sz w:val="20"/>
          <w:szCs w:val="20"/>
        </w:rPr>
      </w:pPr>
      <w:r w:rsidRPr="003E6965">
        <w:rPr>
          <w:rFonts w:ascii="Open Sans" w:hAnsi="Open Sans" w:cs="Open Sans"/>
          <w:color w:val="212529"/>
          <w:sz w:val="20"/>
          <w:szCs w:val="20"/>
          <w:shd w:val="clear" w:color="auto" w:fill="FFFFFF"/>
        </w:rPr>
        <w:t xml:space="preserve">Two years in a supervisory or managerial capacity. </w:t>
      </w:r>
    </w:p>
    <w:p w14:paraId="43682D84" w14:textId="77777777" w:rsidR="00211917" w:rsidRPr="003E6965" w:rsidRDefault="00A25F69" w:rsidP="009579B2">
      <w:pPr>
        <w:pStyle w:val="Heading2"/>
        <w:spacing w:before="0" w:line="240" w:lineRule="auto"/>
        <w:ind w:left="720"/>
        <w:rPr>
          <w:rFonts w:ascii="Open Sans" w:hAnsi="Open Sans" w:cs="Open Sans"/>
          <w:i/>
          <w:iCs/>
          <w:color w:val="212529"/>
          <w:sz w:val="20"/>
          <w:szCs w:val="20"/>
          <w:shd w:val="clear" w:color="auto" w:fill="FFFFFF"/>
        </w:rPr>
      </w:pPr>
      <w:r w:rsidRPr="003E6965">
        <w:rPr>
          <w:rFonts w:ascii="Open Sans" w:hAnsi="Open Sans" w:cs="Open Sans"/>
          <w:i/>
          <w:iCs/>
          <w:color w:val="212529"/>
          <w:sz w:val="20"/>
          <w:szCs w:val="20"/>
          <w:shd w:val="clear" w:color="auto" w:fill="FFFFFF"/>
        </w:rPr>
        <w:t>Note: No substitution will be allowed for the required experience in a supervisory or managerial capacity.</w:t>
      </w:r>
    </w:p>
    <w:p w14:paraId="69FE604A" w14:textId="77777777" w:rsidR="0056414C" w:rsidRPr="003E6965" w:rsidRDefault="0056414C" w:rsidP="009579B2">
      <w:pPr>
        <w:pStyle w:val="Heading2"/>
        <w:spacing w:before="0" w:line="240" w:lineRule="auto"/>
        <w:rPr>
          <w:rFonts w:ascii="Open Sans" w:hAnsi="Open Sans" w:cs="Open Sans"/>
          <w:sz w:val="20"/>
          <w:szCs w:val="20"/>
        </w:rPr>
      </w:pPr>
    </w:p>
    <w:p w14:paraId="023B8BDF" w14:textId="357C98AC" w:rsidR="00F5319E" w:rsidRPr="003E6965" w:rsidRDefault="00A41715" w:rsidP="009579B2">
      <w:pPr>
        <w:spacing w:after="0" w:line="240" w:lineRule="auto"/>
        <w:rPr>
          <w:rFonts w:ascii="Open Sans" w:hAnsi="Open Sans" w:cs="Open Sans"/>
          <w:b/>
          <w:bCs/>
          <w:sz w:val="20"/>
          <w:szCs w:val="20"/>
        </w:rPr>
      </w:pPr>
      <w:r w:rsidRPr="003E6965">
        <w:rPr>
          <w:rFonts w:ascii="Open Sans" w:hAnsi="Open Sans" w:cs="Open Sans"/>
          <w:b/>
          <w:bCs/>
          <w:sz w:val="20"/>
          <w:szCs w:val="20"/>
        </w:rPr>
        <w:t>P</w:t>
      </w:r>
      <w:r w:rsidR="007672AA" w:rsidRPr="003E6965">
        <w:rPr>
          <w:rFonts w:ascii="Open Sans" w:hAnsi="Open Sans" w:cs="Open Sans"/>
          <w:b/>
          <w:bCs/>
          <w:sz w:val="20"/>
          <w:szCs w:val="20"/>
        </w:rPr>
        <w:t xml:space="preserve">referred </w:t>
      </w:r>
      <w:r w:rsidR="009733C0" w:rsidRPr="003E6965">
        <w:rPr>
          <w:rFonts w:ascii="Open Sans" w:hAnsi="Open Sans" w:cs="Open Sans"/>
          <w:b/>
          <w:bCs/>
          <w:sz w:val="20"/>
          <w:szCs w:val="20"/>
        </w:rPr>
        <w:t>Q</w:t>
      </w:r>
      <w:r w:rsidR="007672AA" w:rsidRPr="003E6965">
        <w:rPr>
          <w:rFonts w:ascii="Open Sans" w:hAnsi="Open Sans" w:cs="Open Sans"/>
          <w:b/>
          <w:bCs/>
          <w:sz w:val="20"/>
          <w:szCs w:val="20"/>
        </w:rPr>
        <w:t>ualifications:</w:t>
      </w:r>
    </w:p>
    <w:p w14:paraId="7BDAC858" w14:textId="6CE6CB20" w:rsidR="002751AA" w:rsidRPr="003E6965" w:rsidRDefault="002751AA" w:rsidP="009579B2">
      <w:pPr>
        <w:pStyle w:val="ListParagraph"/>
        <w:numPr>
          <w:ilvl w:val="0"/>
          <w:numId w:val="18"/>
        </w:numPr>
        <w:spacing w:after="0" w:line="240" w:lineRule="auto"/>
        <w:rPr>
          <w:rFonts w:ascii="Open Sans" w:hAnsi="Open Sans" w:cs="Open Sans"/>
          <w:sz w:val="20"/>
          <w:szCs w:val="20"/>
        </w:rPr>
      </w:pPr>
      <w:r w:rsidRPr="003E6965">
        <w:rPr>
          <w:rFonts w:ascii="Open Sans" w:hAnsi="Open Sans" w:cs="Open Sans"/>
          <w:sz w:val="20"/>
          <w:szCs w:val="20"/>
        </w:rPr>
        <w:t>Experience in digital preservation</w:t>
      </w:r>
      <w:r w:rsidR="006234E9" w:rsidRPr="003E6965">
        <w:rPr>
          <w:rFonts w:ascii="Open Sans" w:hAnsi="Open Sans" w:cs="Open Sans"/>
          <w:sz w:val="20"/>
          <w:szCs w:val="20"/>
        </w:rPr>
        <w:t xml:space="preserve">, </w:t>
      </w:r>
      <w:r w:rsidRPr="003E6965">
        <w:rPr>
          <w:rFonts w:ascii="Open Sans" w:hAnsi="Open Sans" w:cs="Open Sans"/>
          <w:sz w:val="20"/>
          <w:szCs w:val="20"/>
        </w:rPr>
        <w:t>digital repositories</w:t>
      </w:r>
      <w:r w:rsidR="006234E9" w:rsidRPr="003E6965">
        <w:rPr>
          <w:rFonts w:ascii="Open Sans" w:hAnsi="Open Sans" w:cs="Open Sans"/>
          <w:sz w:val="20"/>
          <w:szCs w:val="20"/>
        </w:rPr>
        <w:t xml:space="preserve">, and </w:t>
      </w:r>
      <w:r w:rsidR="00A01801" w:rsidRPr="003E6965">
        <w:rPr>
          <w:rFonts w:ascii="Open Sans" w:hAnsi="Open Sans" w:cs="Open Sans"/>
          <w:sz w:val="20"/>
          <w:szCs w:val="20"/>
        </w:rPr>
        <w:t xml:space="preserve">developing and maintaining a </w:t>
      </w:r>
      <w:r w:rsidR="006234E9" w:rsidRPr="003E6965">
        <w:rPr>
          <w:rFonts w:ascii="Open Sans" w:hAnsi="Open Sans" w:cs="Open Sans"/>
          <w:sz w:val="20"/>
          <w:szCs w:val="20"/>
        </w:rPr>
        <w:t>digital asset management ecosystem</w:t>
      </w:r>
      <w:r w:rsidR="00A01801" w:rsidRPr="003E6965">
        <w:rPr>
          <w:rFonts w:ascii="Open Sans" w:hAnsi="Open Sans" w:cs="Open Sans"/>
          <w:sz w:val="20"/>
          <w:szCs w:val="20"/>
        </w:rPr>
        <w:t xml:space="preserve"> </w:t>
      </w:r>
      <w:r w:rsidR="006234E9" w:rsidRPr="003E6965">
        <w:rPr>
          <w:rFonts w:ascii="Open Sans" w:hAnsi="Open Sans" w:cs="Open Sans"/>
          <w:sz w:val="20"/>
          <w:szCs w:val="20"/>
        </w:rPr>
        <w:t>(DAME</w:t>
      </w:r>
      <w:proofErr w:type="gramStart"/>
      <w:r w:rsidR="006234E9" w:rsidRPr="003E6965">
        <w:rPr>
          <w:rFonts w:ascii="Open Sans" w:hAnsi="Open Sans" w:cs="Open Sans"/>
          <w:sz w:val="20"/>
          <w:szCs w:val="20"/>
        </w:rPr>
        <w:t>)</w:t>
      </w:r>
      <w:r w:rsidR="009D06F1" w:rsidRPr="003E6965">
        <w:rPr>
          <w:rFonts w:ascii="Open Sans" w:hAnsi="Open Sans" w:cs="Open Sans"/>
          <w:sz w:val="20"/>
          <w:szCs w:val="20"/>
        </w:rPr>
        <w:t>;</w:t>
      </w:r>
      <w:proofErr w:type="gramEnd"/>
    </w:p>
    <w:p w14:paraId="1825D87F" w14:textId="6D0B7060" w:rsidR="002552BB" w:rsidRPr="003E6965" w:rsidRDefault="002552BB" w:rsidP="009579B2">
      <w:pPr>
        <w:pStyle w:val="ListParagraph"/>
        <w:numPr>
          <w:ilvl w:val="0"/>
          <w:numId w:val="18"/>
        </w:numPr>
        <w:spacing w:after="0" w:line="240" w:lineRule="auto"/>
        <w:rPr>
          <w:rFonts w:ascii="Open Sans" w:hAnsi="Open Sans" w:cs="Open Sans"/>
          <w:sz w:val="20"/>
          <w:szCs w:val="20"/>
        </w:rPr>
      </w:pPr>
      <w:r w:rsidRPr="003E6965">
        <w:rPr>
          <w:rFonts w:ascii="Open Sans" w:hAnsi="Open Sans" w:cs="Open Sans"/>
          <w:sz w:val="20"/>
          <w:szCs w:val="20"/>
        </w:rPr>
        <w:t xml:space="preserve">Experience in </w:t>
      </w:r>
      <w:r w:rsidR="00623DBB" w:rsidRPr="003E6965">
        <w:rPr>
          <w:rFonts w:ascii="Open Sans" w:hAnsi="Open Sans" w:cs="Open Sans"/>
          <w:sz w:val="20"/>
          <w:szCs w:val="20"/>
        </w:rPr>
        <w:t xml:space="preserve">developing and </w:t>
      </w:r>
      <w:r w:rsidR="00E5689F" w:rsidRPr="003E6965">
        <w:rPr>
          <w:rFonts w:ascii="Open Sans" w:hAnsi="Open Sans" w:cs="Open Sans"/>
          <w:sz w:val="20"/>
          <w:szCs w:val="20"/>
        </w:rPr>
        <w:t>maintaining an</w:t>
      </w:r>
      <w:r w:rsidR="00623DBB" w:rsidRPr="003E6965">
        <w:rPr>
          <w:rFonts w:ascii="Open Sans" w:hAnsi="Open Sans" w:cs="Open Sans"/>
          <w:sz w:val="20"/>
          <w:szCs w:val="20"/>
        </w:rPr>
        <w:t xml:space="preserve"> </w:t>
      </w:r>
      <w:r w:rsidRPr="003E6965">
        <w:rPr>
          <w:rFonts w:ascii="Open Sans" w:hAnsi="Open Sans" w:cs="Open Sans"/>
          <w:sz w:val="20"/>
          <w:szCs w:val="20"/>
        </w:rPr>
        <w:t>electronic records management</w:t>
      </w:r>
      <w:r w:rsidR="006D4C92" w:rsidRPr="003E6965">
        <w:rPr>
          <w:rFonts w:ascii="Open Sans" w:hAnsi="Open Sans" w:cs="Open Sans"/>
          <w:sz w:val="20"/>
          <w:szCs w:val="20"/>
        </w:rPr>
        <w:t xml:space="preserve"> </w:t>
      </w:r>
      <w:proofErr w:type="gramStart"/>
      <w:r w:rsidR="006D4C92" w:rsidRPr="003E6965">
        <w:rPr>
          <w:rFonts w:ascii="Open Sans" w:hAnsi="Open Sans" w:cs="Open Sans"/>
          <w:sz w:val="20"/>
          <w:szCs w:val="20"/>
        </w:rPr>
        <w:t>strateg</w:t>
      </w:r>
      <w:r w:rsidR="00623DBB" w:rsidRPr="003E6965">
        <w:rPr>
          <w:rFonts w:ascii="Open Sans" w:hAnsi="Open Sans" w:cs="Open Sans"/>
          <w:sz w:val="20"/>
          <w:szCs w:val="20"/>
        </w:rPr>
        <w:t>y</w:t>
      </w:r>
      <w:r w:rsidR="009D06F1" w:rsidRPr="003E6965">
        <w:rPr>
          <w:rFonts w:ascii="Open Sans" w:hAnsi="Open Sans" w:cs="Open Sans"/>
          <w:sz w:val="20"/>
          <w:szCs w:val="20"/>
        </w:rPr>
        <w:t>;</w:t>
      </w:r>
      <w:proofErr w:type="gramEnd"/>
    </w:p>
    <w:p w14:paraId="18F49099" w14:textId="6AE3067D" w:rsidR="00C76091" w:rsidRPr="003E6965" w:rsidRDefault="00E7039A" w:rsidP="009579B2">
      <w:pPr>
        <w:pStyle w:val="ListParagraph"/>
        <w:numPr>
          <w:ilvl w:val="0"/>
          <w:numId w:val="18"/>
        </w:numPr>
        <w:spacing w:after="0" w:line="240" w:lineRule="auto"/>
        <w:rPr>
          <w:rFonts w:ascii="Open Sans" w:hAnsi="Open Sans" w:cs="Open Sans"/>
          <w:sz w:val="20"/>
          <w:szCs w:val="20"/>
        </w:rPr>
      </w:pPr>
      <w:r w:rsidRPr="003E6965">
        <w:rPr>
          <w:rFonts w:ascii="Open Sans" w:hAnsi="Open Sans" w:cs="Open Sans"/>
          <w:sz w:val="20"/>
          <w:szCs w:val="20"/>
        </w:rPr>
        <w:t xml:space="preserve">Engagement in </w:t>
      </w:r>
      <w:r w:rsidR="00EE34B4" w:rsidRPr="003E6965">
        <w:rPr>
          <w:rFonts w:ascii="Open Sans" w:hAnsi="Open Sans" w:cs="Open Sans"/>
          <w:sz w:val="20"/>
          <w:szCs w:val="20"/>
        </w:rPr>
        <w:t xml:space="preserve">relevant </w:t>
      </w:r>
      <w:r w:rsidR="00AC2F1E" w:rsidRPr="003E6965">
        <w:rPr>
          <w:rFonts w:ascii="Open Sans" w:hAnsi="Open Sans" w:cs="Open Sans"/>
          <w:sz w:val="20"/>
          <w:szCs w:val="20"/>
        </w:rPr>
        <w:t xml:space="preserve">professional </w:t>
      </w:r>
      <w:r w:rsidRPr="003E6965">
        <w:rPr>
          <w:rFonts w:ascii="Open Sans" w:hAnsi="Open Sans" w:cs="Open Sans"/>
          <w:sz w:val="20"/>
          <w:szCs w:val="20"/>
        </w:rPr>
        <w:t>community groups and collectives, such as the Council of State Archivists (</w:t>
      </w:r>
      <w:proofErr w:type="spellStart"/>
      <w:r w:rsidRPr="003E6965">
        <w:rPr>
          <w:rFonts w:ascii="Open Sans" w:hAnsi="Open Sans" w:cs="Open Sans"/>
          <w:sz w:val="20"/>
          <w:szCs w:val="20"/>
        </w:rPr>
        <w:t>CoSA</w:t>
      </w:r>
      <w:proofErr w:type="spellEnd"/>
      <w:r w:rsidRPr="003E6965">
        <w:rPr>
          <w:rFonts w:ascii="Open Sans" w:hAnsi="Open Sans" w:cs="Open Sans"/>
          <w:sz w:val="20"/>
          <w:szCs w:val="20"/>
        </w:rPr>
        <w:t xml:space="preserve">) State Electronic Records Initiative (SERI), </w:t>
      </w:r>
      <w:r w:rsidR="00B9246C" w:rsidRPr="003E6965">
        <w:rPr>
          <w:rFonts w:ascii="Open Sans" w:hAnsi="Open Sans" w:cs="Open Sans"/>
          <w:sz w:val="20"/>
          <w:szCs w:val="20"/>
        </w:rPr>
        <w:t xml:space="preserve">or </w:t>
      </w:r>
      <w:r w:rsidRPr="003E6965">
        <w:rPr>
          <w:rFonts w:ascii="Open Sans" w:hAnsi="Open Sans" w:cs="Open Sans"/>
          <w:sz w:val="20"/>
          <w:szCs w:val="20"/>
        </w:rPr>
        <w:t>the Society of American Archivists (SAA) Electronic Records Section (ERS</w:t>
      </w:r>
      <w:proofErr w:type="gramStart"/>
      <w:r w:rsidRPr="003E6965">
        <w:rPr>
          <w:rFonts w:ascii="Open Sans" w:hAnsi="Open Sans" w:cs="Open Sans"/>
          <w:sz w:val="20"/>
          <w:szCs w:val="20"/>
        </w:rPr>
        <w:t>)</w:t>
      </w:r>
      <w:r w:rsidR="009D06F1" w:rsidRPr="003E6965">
        <w:rPr>
          <w:rFonts w:ascii="Open Sans" w:hAnsi="Open Sans" w:cs="Open Sans"/>
          <w:sz w:val="20"/>
          <w:szCs w:val="20"/>
        </w:rPr>
        <w:t>;</w:t>
      </w:r>
      <w:proofErr w:type="gramEnd"/>
    </w:p>
    <w:p w14:paraId="53A8F8F7" w14:textId="227CCDBE" w:rsidR="00B9246C" w:rsidRPr="003E6965" w:rsidRDefault="00B9246C" w:rsidP="009579B2">
      <w:pPr>
        <w:pStyle w:val="ListParagraph"/>
        <w:numPr>
          <w:ilvl w:val="0"/>
          <w:numId w:val="18"/>
        </w:numPr>
        <w:spacing w:after="0" w:line="240" w:lineRule="auto"/>
        <w:rPr>
          <w:rFonts w:ascii="Open Sans" w:hAnsi="Open Sans" w:cs="Open Sans"/>
          <w:sz w:val="20"/>
          <w:szCs w:val="20"/>
        </w:rPr>
      </w:pPr>
      <w:r w:rsidRPr="003E6965">
        <w:rPr>
          <w:rFonts w:ascii="Open Sans" w:hAnsi="Open Sans" w:cs="Open Sans"/>
          <w:sz w:val="20"/>
          <w:szCs w:val="20"/>
        </w:rPr>
        <w:t>Knowledge of archives and library arrangement description standards and pr</w:t>
      </w:r>
      <w:r w:rsidR="00C4153E" w:rsidRPr="003E6965">
        <w:rPr>
          <w:rFonts w:ascii="Open Sans" w:hAnsi="Open Sans" w:cs="Open Sans"/>
          <w:sz w:val="20"/>
          <w:szCs w:val="20"/>
        </w:rPr>
        <w:t>inciples</w:t>
      </w:r>
      <w:r w:rsidR="009E730B" w:rsidRPr="003E6965">
        <w:rPr>
          <w:rFonts w:ascii="Open Sans" w:hAnsi="Open Sans" w:cs="Open Sans"/>
          <w:sz w:val="20"/>
          <w:szCs w:val="20"/>
        </w:rPr>
        <w:t xml:space="preserve"> to include: DACS, </w:t>
      </w:r>
      <w:r w:rsidR="003F39DB" w:rsidRPr="003E6965">
        <w:rPr>
          <w:rFonts w:ascii="Open Sans" w:hAnsi="Open Sans" w:cs="Open Sans"/>
          <w:sz w:val="20"/>
          <w:szCs w:val="20"/>
        </w:rPr>
        <w:t xml:space="preserve">EAD, </w:t>
      </w:r>
      <w:r w:rsidR="007E0B75" w:rsidRPr="003E6965">
        <w:rPr>
          <w:rFonts w:ascii="Open Sans" w:hAnsi="Open Sans" w:cs="Open Sans"/>
          <w:sz w:val="20"/>
          <w:szCs w:val="20"/>
        </w:rPr>
        <w:t xml:space="preserve">DCRM, </w:t>
      </w:r>
      <w:r w:rsidR="009E730B" w:rsidRPr="003E6965">
        <w:rPr>
          <w:rFonts w:ascii="Open Sans" w:hAnsi="Open Sans" w:cs="Open Sans"/>
          <w:sz w:val="20"/>
          <w:szCs w:val="20"/>
        </w:rPr>
        <w:t>MARC</w:t>
      </w:r>
      <w:r w:rsidR="007E0B75" w:rsidRPr="003E6965">
        <w:rPr>
          <w:rFonts w:ascii="Open Sans" w:hAnsi="Open Sans" w:cs="Open Sans"/>
          <w:sz w:val="20"/>
          <w:szCs w:val="20"/>
        </w:rPr>
        <w:t>2</w:t>
      </w:r>
      <w:r w:rsidR="009E730B" w:rsidRPr="003E6965">
        <w:rPr>
          <w:rFonts w:ascii="Open Sans" w:hAnsi="Open Sans" w:cs="Open Sans"/>
          <w:sz w:val="20"/>
          <w:szCs w:val="20"/>
        </w:rPr>
        <w:t xml:space="preserve">1, AACR2, </w:t>
      </w:r>
      <w:r w:rsidR="007E0B75" w:rsidRPr="003E6965">
        <w:rPr>
          <w:rFonts w:ascii="Open Sans" w:hAnsi="Open Sans" w:cs="Open Sans"/>
          <w:sz w:val="20"/>
          <w:szCs w:val="20"/>
        </w:rPr>
        <w:t>RDA, LCSH</w:t>
      </w:r>
      <w:r w:rsidR="009D06F1" w:rsidRPr="003E6965">
        <w:rPr>
          <w:rFonts w:ascii="Open Sans" w:hAnsi="Open Sans" w:cs="Open Sans"/>
          <w:sz w:val="20"/>
          <w:szCs w:val="20"/>
        </w:rPr>
        <w:t>.</w:t>
      </w:r>
    </w:p>
    <w:p w14:paraId="105BB2EF" w14:textId="77777777" w:rsidR="00B66A12" w:rsidRPr="003E6965" w:rsidRDefault="00B66A12" w:rsidP="00B66A12">
      <w:pPr>
        <w:pStyle w:val="ListParagraph"/>
        <w:spacing w:after="0" w:line="240" w:lineRule="auto"/>
        <w:rPr>
          <w:rFonts w:ascii="Open Sans" w:hAnsi="Open Sans" w:cs="Open Sans"/>
          <w:sz w:val="20"/>
          <w:szCs w:val="20"/>
        </w:rPr>
      </w:pPr>
    </w:p>
    <w:p w14:paraId="5E6591A4" w14:textId="2D39AED3" w:rsidR="537E598B" w:rsidRPr="003E6965" w:rsidRDefault="537E598B" w:rsidP="009579B2">
      <w:pPr>
        <w:pStyle w:val="Heading2"/>
        <w:spacing w:before="0" w:line="240" w:lineRule="auto"/>
        <w:rPr>
          <w:rFonts w:ascii="Open Sans" w:hAnsi="Open Sans" w:cs="Open Sans"/>
          <w:b/>
          <w:bCs/>
          <w:color w:val="auto"/>
          <w:sz w:val="20"/>
          <w:szCs w:val="20"/>
        </w:rPr>
      </w:pPr>
      <w:r w:rsidRPr="003E6965">
        <w:rPr>
          <w:rFonts w:ascii="Open Sans" w:hAnsi="Open Sans" w:cs="Open Sans"/>
          <w:b/>
          <w:bCs/>
          <w:color w:val="auto"/>
          <w:sz w:val="20"/>
          <w:szCs w:val="20"/>
        </w:rPr>
        <w:t>Knowledge and Skills</w:t>
      </w:r>
      <w:r w:rsidR="000E7C31" w:rsidRPr="003E6965">
        <w:rPr>
          <w:rFonts w:ascii="Open Sans" w:hAnsi="Open Sans" w:cs="Open Sans"/>
          <w:b/>
          <w:bCs/>
          <w:color w:val="auto"/>
          <w:sz w:val="20"/>
          <w:szCs w:val="20"/>
        </w:rPr>
        <w:t>:</w:t>
      </w:r>
    </w:p>
    <w:p w14:paraId="2645D26E" w14:textId="304BE0B1" w:rsidR="00FA749D" w:rsidRPr="003E6965" w:rsidRDefault="00FA749D"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Knowledge and application of </w:t>
      </w:r>
      <w:r w:rsidR="007F3C56" w:rsidRPr="003E6965">
        <w:rPr>
          <w:rFonts w:ascii="Open Sans" w:eastAsia="Times New Roman" w:hAnsi="Open Sans" w:cs="Open Sans"/>
          <w:sz w:val="20"/>
          <w:szCs w:val="20"/>
        </w:rPr>
        <w:t>contemporary and emerging</w:t>
      </w:r>
      <w:r w:rsidRPr="003E6965">
        <w:rPr>
          <w:rFonts w:ascii="Open Sans" w:eastAsia="Times New Roman" w:hAnsi="Open Sans" w:cs="Open Sans"/>
          <w:sz w:val="20"/>
          <w:szCs w:val="20"/>
        </w:rPr>
        <w:t xml:space="preserve"> principles and techniques of archival </w:t>
      </w:r>
      <w:r w:rsidR="00FF416F" w:rsidRPr="003E6965">
        <w:rPr>
          <w:rFonts w:ascii="Open Sans" w:eastAsia="Times New Roman" w:hAnsi="Open Sans" w:cs="Open Sans"/>
          <w:sz w:val="20"/>
          <w:szCs w:val="20"/>
        </w:rPr>
        <w:t xml:space="preserve">standards of </w:t>
      </w:r>
      <w:r w:rsidR="002751AA" w:rsidRPr="003E6965">
        <w:rPr>
          <w:rFonts w:ascii="Open Sans" w:eastAsia="Times New Roman" w:hAnsi="Open Sans" w:cs="Open Sans"/>
          <w:sz w:val="20"/>
          <w:szCs w:val="20"/>
        </w:rPr>
        <w:t>appraisal</w:t>
      </w:r>
      <w:r w:rsidRPr="003E6965">
        <w:rPr>
          <w:rFonts w:ascii="Open Sans" w:eastAsia="Times New Roman" w:hAnsi="Open Sans" w:cs="Open Sans"/>
          <w:sz w:val="20"/>
          <w:szCs w:val="20"/>
        </w:rPr>
        <w:t xml:space="preserve">, preservation and </w:t>
      </w:r>
      <w:proofErr w:type="gramStart"/>
      <w:r w:rsidRPr="003E6965">
        <w:rPr>
          <w:rFonts w:ascii="Open Sans" w:eastAsia="Times New Roman" w:hAnsi="Open Sans" w:cs="Open Sans"/>
          <w:sz w:val="20"/>
          <w:szCs w:val="20"/>
        </w:rPr>
        <w:t>management;</w:t>
      </w:r>
      <w:proofErr w:type="gramEnd"/>
      <w:r w:rsidRPr="003E6965">
        <w:rPr>
          <w:rFonts w:ascii="Open Sans" w:eastAsia="Times New Roman" w:hAnsi="Open Sans" w:cs="Open Sans"/>
          <w:sz w:val="20"/>
          <w:szCs w:val="20"/>
        </w:rPr>
        <w:t xml:space="preserve"> </w:t>
      </w:r>
    </w:p>
    <w:p w14:paraId="21F0DB44" w14:textId="4DCB8008" w:rsidR="001F50BE" w:rsidRPr="003E6965" w:rsidRDefault="00FA749D"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Knowledge and application of </w:t>
      </w:r>
      <w:r w:rsidR="00E3707B" w:rsidRPr="003E6965">
        <w:rPr>
          <w:rFonts w:ascii="Open Sans" w:eastAsia="Times New Roman" w:hAnsi="Open Sans" w:cs="Open Sans"/>
          <w:sz w:val="20"/>
          <w:szCs w:val="20"/>
        </w:rPr>
        <w:t>contemporary and emerging</w:t>
      </w:r>
      <w:r w:rsidRPr="003E6965">
        <w:rPr>
          <w:rFonts w:ascii="Open Sans" w:eastAsia="Times New Roman" w:hAnsi="Open Sans" w:cs="Open Sans"/>
          <w:sz w:val="20"/>
          <w:szCs w:val="20"/>
        </w:rPr>
        <w:t xml:space="preserve"> principles and techniques of records and information </w:t>
      </w:r>
      <w:proofErr w:type="gramStart"/>
      <w:r w:rsidRPr="003E6965">
        <w:rPr>
          <w:rFonts w:ascii="Open Sans" w:eastAsia="Times New Roman" w:hAnsi="Open Sans" w:cs="Open Sans"/>
          <w:sz w:val="20"/>
          <w:szCs w:val="20"/>
        </w:rPr>
        <w:t>management;</w:t>
      </w:r>
      <w:proofErr w:type="gramEnd"/>
      <w:r w:rsidRPr="003E6965">
        <w:rPr>
          <w:rFonts w:ascii="Open Sans" w:eastAsia="Times New Roman" w:hAnsi="Open Sans" w:cs="Open Sans"/>
          <w:sz w:val="20"/>
          <w:szCs w:val="20"/>
        </w:rPr>
        <w:t xml:space="preserve"> </w:t>
      </w:r>
    </w:p>
    <w:p w14:paraId="58493019" w14:textId="46327D7B" w:rsidR="005B531A" w:rsidRPr="003E6965" w:rsidRDefault="001F50BE"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Knowledge and application </w:t>
      </w:r>
      <w:r w:rsidR="00FA749D" w:rsidRPr="003E6965">
        <w:rPr>
          <w:rFonts w:ascii="Open Sans" w:eastAsia="Times New Roman" w:hAnsi="Open Sans" w:cs="Open Sans"/>
          <w:sz w:val="20"/>
          <w:szCs w:val="20"/>
        </w:rPr>
        <w:t xml:space="preserve">of state laws and administrative rules and regulations related to </w:t>
      </w:r>
      <w:r w:rsidR="00E73C6D" w:rsidRPr="003E6965">
        <w:rPr>
          <w:rFonts w:ascii="Open Sans" w:eastAsia="Times New Roman" w:hAnsi="Open Sans" w:cs="Open Sans"/>
          <w:sz w:val="20"/>
          <w:szCs w:val="20"/>
        </w:rPr>
        <w:t xml:space="preserve">records management and </w:t>
      </w:r>
      <w:r w:rsidR="00FA749D" w:rsidRPr="003E6965">
        <w:rPr>
          <w:rFonts w:ascii="Open Sans" w:eastAsia="Times New Roman" w:hAnsi="Open Sans" w:cs="Open Sans"/>
          <w:sz w:val="20"/>
          <w:szCs w:val="20"/>
        </w:rPr>
        <w:t xml:space="preserve">archival </w:t>
      </w:r>
      <w:proofErr w:type="gramStart"/>
      <w:r w:rsidR="00FA749D" w:rsidRPr="003E6965">
        <w:rPr>
          <w:rFonts w:ascii="Open Sans" w:eastAsia="Times New Roman" w:hAnsi="Open Sans" w:cs="Open Sans"/>
          <w:sz w:val="20"/>
          <w:szCs w:val="20"/>
        </w:rPr>
        <w:t>records;</w:t>
      </w:r>
      <w:proofErr w:type="gramEnd"/>
      <w:r w:rsidR="00FA749D" w:rsidRPr="003E6965">
        <w:rPr>
          <w:rFonts w:ascii="Open Sans" w:eastAsia="Times New Roman" w:hAnsi="Open Sans" w:cs="Open Sans"/>
          <w:sz w:val="20"/>
          <w:szCs w:val="20"/>
        </w:rPr>
        <w:t xml:space="preserve"> </w:t>
      </w:r>
    </w:p>
    <w:p w14:paraId="61FF943C" w14:textId="69F7C109" w:rsidR="00FD2295" w:rsidRPr="003E6965" w:rsidRDefault="00FD2295" w:rsidP="009579B2">
      <w:pPr>
        <w:pStyle w:val="ListParagraph"/>
        <w:numPr>
          <w:ilvl w:val="0"/>
          <w:numId w:val="18"/>
        </w:numPr>
        <w:spacing w:after="0" w:line="240" w:lineRule="auto"/>
        <w:rPr>
          <w:rFonts w:ascii="Open Sans" w:hAnsi="Open Sans" w:cs="Open Sans"/>
          <w:sz w:val="20"/>
          <w:szCs w:val="20"/>
        </w:rPr>
      </w:pPr>
      <w:r w:rsidRPr="003E6965">
        <w:rPr>
          <w:rFonts w:ascii="Open Sans" w:eastAsia="Times New Roman" w:hAnsi="Open Sans" w:cs="Open Sans"/>
          <w:sz w:val="20"/>
          <w:szCs w:val="20"/>
        </w:rPr>
        <w:t xml:space="preserve">Knowledge and application of </w:t>
      </w:r>
      <w:r w:rsidRPr="003E6965">
        <w:rPr>
          <w:rFonts w:ascii="Open Sans" w:hAnsi="Open Sans" w:cs="Open Sans"/>
          <w:sz w:val="20"/>
          <w:szCs w:val="20"/>
        </w:rPr>
        <w:t xml:space="preserve">current archival and records management </w:t>
      </w:r>
      <w:proofErr w:type="gramStart"/>
      <w:r w:rsidRPr="003E6965">
        <w:rPr>
          <w:rFonts w:ascii="Open Sans" w:hAnsi="Open Sans" w:cs="Open Sans"/>
          <w:sz w:val="20"/>
          <w:szCs w:val="20"/>
        </w:rPr>
        <w:t>technologies;</w:t>
      </w:r>
      <w:proofErr w:type="gramEnd"/>
    </w:p>
    <w:p w14:paraId="70F22180" w14:textId="70744D59" w:rsidR="00181921" w:rsidRPr="003E6965" w:rsidRDefault="00181921"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Knowledge and application of management and supervisory principles and </w:t>
      </w:r>
      <w:proofErr w:type="gramStart"/>
      <w:r w:rsidRPr="003E6965">
        <w:rPr>
          <w:rFonts w:ascii="Open Sans" w:eastAsia="Times New Roman" w:hAnsi="Open Sans" w:cs="Open Sans"/>
          <w:sz w:val="20"/>
          <w:szCs w:val="20"/>
        </w:rPr>
        <w:t>practices;</w:t>
      </w:r>
      <w:proofErr w:type="gramEnd"/>
    </w:p>
    <w:p w14:paraId="17D4F512" w14:textId="60B57532" w:rsidR="00FD2295" w:rsidRPr="003E6965" w:rsidRDefault="00FD2295"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Knowledge and application of research </w:t>
      </w:r>
      <w:r w:rsidR="00483203" w:rsidRPr="003E6965">
        <w:rPr>
          <w:rFonts w:ascii="Open Sans" w:eastAsia="Times New Roman" w:hAnsi="Open Sans" w:cs="Open Sans"/>
          <w:sz w:val="20"/>
          <w:szCs w:val="20"/>
        </w:rPr>
        <w:t xml:space="preserve">methods to perform independent research, including electronic resources and library cataloging </w:t>
      </w:r>
      <w:proofErr w:type="gramStart"/>
      <w:r w:rsidR="00483203" w:rsidRPr="003E6965">
        <w:rPr>
          <w:rFonts w:ascii="Open Sans" w:eastAsia="Times New Roman" w:hAnsi="Open Sans" w:cs="Open Sans"/>
          <w:sz w:val="20"/>
          <w:szCs w:val="20"/>
        </w:rPr>
        <w:t>tools</w:t>
      </w:r>
      <w:r w:rsidR="008D0328" w:rsidRPr="003E6965">
        <w:rPr>
          <w:rFonts w:ascii="Open Sans" w:eastAsia="Times New Roman" w:hAnsi="Open Sans" w:cs="Open Sans"/>
          <w:sz w:val="20"/>
          <w:szCs w:val="20"/>
        </w:rPr>
        <w:t>;</w:t>
      </w:r>
      <w:proofErr w:type="gramEnd"/>
    </w:p>
    <w:p w14:paraId="2D5AB1B3" w14:textId="0399F2B3" w:rsidR="00F92E69" w:rsidRPr="003E6965" w:rsidRDefault="00FA749D" w:rsidP="009579B2">
      <w:pPr>
        <w:pStyle w:val="ListParagraph"/>
        <w:numPr>
          <w:ilvl w:val="0"/>
          <w:numId w:val="18"/>
        </w:numPr>
        <w:spacing w:after="0" w:line="240" w:lineRule="auto"/>
        <w:rPr>
          <w:rFonts w:ascii="Open Sans" w:hAnsi="Open Sans" w:cs="Open Sans"/>
          <w:sz w:val="20"/>
          <w:szCs w:val="20"/>
        </w:rPr>
      </w:pPr>
      <w:r w:rsidRPr="003E6965">
        <w:rPr>
          <w:rFonts w:ascii="Open Sans" w:eastAsia="Times New Roman" w:hAnsi="Open Sans" w:cs="Open Sans"/>
          <w:sz w:val="20"/>
          <w:szCs w:val="20"/>
        </w:rPr>
        <w:t xml:space="preserve">Ability is required to </w:t>
      </w:r>
      <w:r w:rsidR="00C31E84" w:rsidRPr="003E6965">
        <w:rPr>
          <w:rFonts w:ascii="Open Sans" w:eastAsia="Times New Roman" w:hAnsi="Open Sans" w:cs="Open Sans"/>
          <w:sz w:val="20"/>
          <w:szCs w:val="20"/>
        </w:rPr>
        <w:t xml:space="preserve">effectively </w:t>
      </w:r>
      <w:r w:rsidRPr="003E6965">
        <w:rPr>
          <w:rFonts w:ascii="Open Sans" w:eastAsia="Times New Roman" w:hAnsi="Open Sans" w:cs="Open Sans"/>
          <w:sz w:val="20"/>
          <w:szCs w:val="20"/>
        </w:rPr>
        <w:t>plan, direct, evaluate and coordinate activities of multiple work units</w:t>
      </w:r>
      <w:r w:rsidR="00F5571E" w:rsidRPr="003E6965">
        <w:rPr>
          <w:rFonts w:ascii="Open Sans" w:eastAsia="Times New Roman" w:hAnsi="Open Sans" w:cs="Open Sans"/>
          <w:sz w:val="20"/>
          <w:szCs w:val="20"/>
        </w:rPr>
        <w:t xml:space="preserve"> and external </w:t>
      </w:r>
      <w:proofErr w:type="gramStart"/>
      <w:r w:rsidR="00C31E84" w:rsidRPr="003E6965">
        <w:rPr>
          <w:rFonts w:ascii="Open Sans" w:eastAsia="Times New Roman" w:hAnsi="Open Sans" w:cs="Open Sans"/>
          <w:sz w:val="20"/>
          <w:szCs w:val="20"/>
        </w:rPr>
        <w:t>constituencies</w:t>
      </w:r>
      <w:r w:rsidRPr="003E6965">
        <w:rPr>
          <w:rFonts w:ascii="Open Sans" w:eastAsia="Times New Roman" w:hAnsi="Open Sans" w:cs="Open Sans"/>
          <w:sz w:val="20"/>
          <w:szCs w:val="20"/>
        </w:rPr>
        <w:t>;</w:t>
      </w:r>
      <w:proofErr w:type="gramEnd"/>
      <w:r w:rsidRPr="003E6965">
        <w:rPr>
          <w:rFonts w:ascii="Open Sans" w:eastAsia="Times New Roman" w:hAnsi="Open Sans" w:cs="Open Sans"/>
          <w:sz w:val="20"/>
          <w:szCs w:val="20"/>
        </w:rPr>
        <w:t xml:space="preserve"> </w:t>
      </w:r>
    </w:p>
    <w:p w14:paraId="7CC66984" w14:textId="77777777" w:rsidR="005B531A" w:rsidRPr="003E6965" w:rsidRDefault="005B531A"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Ability </w:t>
      </w:r>
      <w:r w:rsidR="00FA749D" w:rsidRPr="003E6965">
        <w:rPr>
          <w:rFonts w:ascii="Open Sans" w:eastAsia="Times New Roman" w:hAnsi="Open Sans" w:cs="Open Sans"/>
          <w:sz w:val="20"/>
          <w:szCs w:val="20"/>
        </w:rPr>
        <w:t xml:space="preserve">to identify organizational problems and develop effective </w:t>
      </w:r>
      <w:proofErr w:type="gramStart"/>
      <w:r w:rsidR="00FA749D" w:rsidRPr="003E6965">
        <w:rPr>
          <w:rFonts w:ascii="Open Sans" w:eastAsia="Times New Roman" w:hAnsi="Open Sans" w:cs="Open Sans"/>
          <w:sz w:val="20"/>
          <w:szCs w:val="20"/>
        </w:rPr>
        <w:t>solutions;</w:t>
      </w:r>
      <w:proofErr w:type="gramEnd"/>
      <w:r w:rsidR="00FA749D" w:rsidRPr="003E6965">
        <w:rPr>
          <w:rFonts w:ascii="Open Sans" w:eastAsia="Times New Roman" w:hAnsi="Open Sans" w:cs="Open Sans"/>
          <w:sz w:val="20"/>
          <w:szCs w:val="20"/>
        </w:rPr>
        <w:t xml:space="preserve"> </w:t>
      </w:r>
    </w:p>
    <w:p w14:paraId="4ECC569F" w14:textId="77777777" w:rsidR="005B531A" w:rsidRPr="003E6965" w:rsidRDefault="005B531A"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Ability </w:t>
      </w:r>
      <w:r w:rsidR="00FA749D" w:rsidRPr="003E6965">
        <w:rPr>
          <w:rFonts w:ascii="Open Sans" w:eastAsia="Times New Roman" w:hAnsi="Open Sans" w:cs="Open Sans"/>
          <w:sz w:val="20"/>
          <w:szCs w:val="20"/>
        </w:rPr>
        <w:t xml:space="preserve">to establish and maintain effective working relationships with </w:t>
      </w:r>
      <w:proofErr w:type="gramStart"/>
      <w:r w:rsidR="00FA749D" w:rsidRPr="003E6965">
        <w:rPr>
          <w:rFonts w:ascii="Open Sans" w:eastAsia="Times New Roman" w:hAnsi="Open Sans" w:cs="Open Sans"/>
          <w:sz w:val="20"/>
          <w:szCs w:val="20"/>
        </w:rPr>
        <w:t>others;</w:t>
      </w:r>
      <w:proofErr w:type="gramEnd"/>
      <w:r w:rsidR="00FA749D" w:rsidRPr="003E6965">
        <w:rPr>
          <w:rFonts w:ascii="Open Sans" w:eastAsia="Times New Roman" w:hAnsi="Open Sans" w:cs="Open Sans"/>
          <w:sz w:val="20"/>
          <w:szCs w:val="20"/>
        </w:rPr>
        <w:t xml:space="preserve"> </w:t>
      </w:r>
    </w:p>
    <w:p w14:paraId="61CF6B96" w14:textId="77777777" w:rsidR="005B531A" w:rsidRPr="003E6965" w:rsidRDefault="005B531A"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Ability </w:t>
      </w:r>
      <w:r w:rsidR="00FA749D" w:rsidRPr="003E6965">
        <w:rPr>
          <w:rFonts w:ascii="Open Sans" w:eastAsia="Times New Roman" w:hAnsi="Open Sans" w:cs="Open Sans"/>
          <w:sz w:val="20"/>
          <w:szCs w:val="20"/>
        </w:rPr>
        <w:t xml:space="preserve">to interpret, analyze and resolve highly complex administrative and personnel </w:t>
      </w:r>
      <w:proofErr w:type="gramStart"/>
      <w:r w:rsidR="00FA749D" w:rsidRPr="003E6965">
        <w:rPr>
          <w:rFonts w:ascii="Open Sans" w:eastAsia="Times New Roman" w:hAnsi="Open Sans" w:cs="Open Sans"/>
          <w:sz w:val="20"/>
          <w:szCs w:val="20"/>
        </w:rPr>
        <w:t>problems;</w:t>
      </w:r>
      <w:proofErr w:type="gramEnd"/>
      <w:r w:rsidR="00FA749D" w:rsidRPr="003E6965">
        <w:rPr>
          <w:rFonts w:ascii="Open Sans" w:eastAsia="Times New Roman" w:hAnsi="Open Sans" w:cs="Open Sans"/>
          <w:sz w:val="20"/>
          <w:szCs w:val="20"/>
        </w:rPr>
        <w:t xml:space="preserve"> </w:t>
      </w:r>
    </w:p>
    <w:p w14:paraId="4AFDCC6B" w14:textId="6E0343F4" w:rsidR="00FA749D" w:rsidRPr="003E6965" w:rsidRDefault="005B531A"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Ability </w:t>
      </w:r>
      <w:r w:rsidR="00FA749D" w:rsidRPr="003E6965">
        <w:rPr>
          <w:rFonts w:ascii="Open Sans" w:eastAsia="Times New Roman" w:hAnsi="Open Sans" w:cs="Open Sans"/>
          <w:sz w:val="20"/>
          <w:szCs w:val="20"/>
        </w:rPr>
        <w:t xml:space="preserve">to communicate effectively, both orally and in </w:t>
      </w:r>
      <w:proofErr w:type="gramStart"/>
      <w:r w:rsidR="00FA749D" w:rsidRPr="003E6965">
        <w:rPr>
          <w:rFonts w:ascii="Open Sans" w:eastAsia="Times New Roman" w:hAnsi="Open Sans" w:cs="Open Sans"/>
          <w:sz w:val="20"/>
          <w:szCs w:val="20"/>
        </w:rPr>
        <w:t>writing</w:t>
      </w:r>
      <w:r w:rsidR="004E2880" w:rsidRPr="003E6965">
        <w:rPr>
          <w:rFonts w:ascii="Open Sans" w:eastAsia="Times New Roman" w:hAnsi="Open Sans" w:cs="Open Sans"/>
          <w:sz w:val="20"/>
          <w:szCs w:val="20"/>
        </w:rPr>
        <w:t>;</w:t>
      </w:r>
      <w:proofErr w:type="gramEnd"/>
    </w:p>
    <w:p w14:paraId="7C3AC74E" w14:textId="0E52CE4C" w:rsidR="001B46C1" w:rsidRPr="003E6965" w:rsidRDefault="001B46C1" w:rsidP="009579B2">
      <w:pPr>
        <w:pStyle w:val="ListParagraph"/>
        <w:numPr>
          <w:ilvl w:val="0"/>
          <w:numId w:val="18"/>
        </w:numPr>
        <w:spacing w:after="0" w:line="240" w:lineRule="auto"/>
        <w:rPr>
          <w:rFonts w:ascii="Open Sans" w:hAnsi="Open Sans" w:cs="Open Sans"/>
          <w:sz w:val="20"/>
          <w:szCs w:val="20"/>
        </w:rPr>
      </w:pPr>
      <w:r w:rsidRPr="003E6965">
        <w:rPr>
          <w:rFonts w:ascii="Open Sans" w:hAnsi="Open Sans" w:cs="Open Sans"/>
          <w:sz w:val="20"/>
          <w:szCs w:val="20"/>
        </w:rPr>
        <w:t xml:space="preserve">Ability to write grant proposals and implement grant </w:t>
      </w:r>
      <w:proofErr w:type="gramStart"/>
      <w:r w:rsidRPr="003E6965">
        <w:rPr>
          <w:rFonts w:ascii="Open Sans" w:hAnsi="Open Sans" w:cs="Open Sans"/>
          <w:sz w:val="20"/>
          <w:szCs w:val="20"/>
        </w:rPr>
        <w:t>programs</w:t>
      </w:r>
      <w:r w:rsidR="004E2880" w:rsidRPr="003E6965">
        <w:rPr>
          <w:rFonts w:ascii="Open Sans" w:hAnsi="Open Sans" w:cs="Open Sans"/>
          <w:sz w:val="20"/>
          <w:szCs w:val="20"/>
        </w:rPr>
        <w:t>;</w:t>
      </w:r>
      <w:proofErr w:type="gramEnd"/>
    </w:p>
    <w:p w14:paraId="7A742B05" w14:textId="288B9F99" w:rsidR="00375AC5" w:rsidRPr="003E6965" w:rsidRDefault="00375AC5" w:rsidP="009579B2">
      <w:pPr>
        <w:pStyle w:val="ListParagraph"/>
        <w:numPr>
          <w:ilvl w:val="0"/>
          <w:numId w:val="18"/>
        </w:numPr>
        <w:spacing w:after="0" w:line="240" w:lineRule="auto"/>
        <w:rPr>
          <w:rFonts w:ascii="Open Sans" w:eastAsia="Times New Roman" w:hAnsi="Open Sans" w:cs="Open Sans"/>
          <w:sz w:val="20"/>
          <w:szCs w:val="20"/>
        </w:rPr>
      </w:pPr>
      <w:r w:rsidRPr="003E6965">
        <w:rPr>
          <w:rFonts w:ascii="Open Sans" w:eastAsia="Times New Roman" w:hAnsi="Open Sans" w:cs="Open Sans"/>
          <w:sz w:val="20"/>
          <w:szCs w:val="20"/>
        </w:rPr>
        <w:t xml:space="preserve">Ability to climb ladders, bend, </w:t>
      </w:r>
      <w:r w:rsidR="0056061D" w:rsidRPr="003E6965">
        <w:rPr>
          <w:rFonts w:ascii="Open Sans" w:eastAsia="Times New Roman" w:hAnsi="Open Sans" w:cs="Open Sans"/>
          <w:sz w:val="20"/>
          <w:szCs w:val="20"/>
        </w:rPr>
        <w:t xml:space="preserve">squat, </w:t>
      </w:r>
      <w:r w:rsidRPr="003E6965">
        <w:rPr>
          <w:rFonts w:ascii="Open Sans" w:eastAsia="Times New Roman" w:hAnsi="Open Sans" w:cs="Open Sans"/>
          <w:sz w:val="20"/>
          <w:szCs w:val="20"/>
        </w:rPr>
        <w:t>lift</w:t>
      </w:r>
      <w:r w:rsidR="0056061D" w:rsidRPr="003E6965">
        <w:rPr>
          <w:rFonts w:ascii="Open Sans" w:eastAsia="Times New Roman" w:hAnsi="Open Sans" w:cs="Open Sans"/>
          <w:sz w:val="20"/>
          <w:szCs w:val="20"/>
        </w:rPr>
        <w:t>, kneel</w:t>
      </w:r>
      <w:r w:rsidRPr="003E6965">
        <w:rPr>
          <w:rFonts w:ascii="Open Sans" w:eastAsia="Times New Roman" w:hAnsi="Open Sans" w:cs="Open Sans"/>
          <w:sz w:val="20"/>
          <w:szCs w:val="20"/>
        </w:rPr>
        <w:t xml:space="preserve"> and carry boxes weighing forty (40) </w:t>
      </w:r>
      <w:proofErr w:type="gramStart"/>
      <w:r w:rsidRPr="003E6965">
        <w:rPr>
          <w:rFonts w:ascii="Open Sans" w:eastAsia="Times New Roman" w:hAnsi="Open Sans" w:cs="Open Sans"/>
          <w:sz w:val="20"/>
          <w:szCs w:val="20"/>
        </w:rPr>
        <w:t>pounds</w:t>
      </w:r>
      <w:r w:rsidR="003E6965" w:rsidRPr="003E6965">
        <w:rPr>
          <w:rFonts w:ascii="Open Sans" w:eastAsia="Times New Roman" w:hAnsi="Open Sans" w:cs="Open Sans"/>
          <w:sz w:val="20"/>
          <w:szCs w:val="20"/>
        </w:rPr>
        <w:t>;</w:t>
      </w:r>
      <w:proofErr w:type="gramEnd"/>
    </w:p>
    <w:p w14:paraId="5D0A6137" w14:textId="5EE530B6" w:rsidR="003E6965" w:rsidRPr="003E6965" w:rsidRDefault="003E6965" w:rsidP="003E6965">
      <w:pPr>
        <w:pStyle w:val="ListParagraph"/>
        <w:numPr>
          <w:ilvl w:val="0"/>
          <w:numId w:val="18"/>
        </w:numPr>
        <w:spacing w:after="0" w:line="240" w:lineRule="auto"/>
        <w:rPr>
          <w:rFonts w:ascii="Open Sans" w:hAnsi="Open Sans" w:cs="Open Sans"/>
          <w:sz w:val="20"/>
          <w:szCs w:val="20"/>
        </w:rPr>
      </w:pPr>
      <w:r w:rsidRPr="003E6965">
        <w:rPr>
          <w:rFonts w:ascii="Open Sans" w:eastAsia="Times New Roman" w:hAnsi="Open Sans" w:cs="Open Sans"/>
          <w:sz w:val="20"/>
          <w:szCs w:val="20"/>
        </w:rPr>
        <w:t>Ability and willingness to travel to historical records collections found in libraries, archives and museums, and meetings and conferences throughout the state.</w:t>
      </w:r>
    </w:p>
    <w:p w14:paraId="6B3BBB65" w14:textId="77777777" w:rsidR="003E6965" w:rsidRPr="003E6965" w:rsidRDefault="003E6965" w:rsidP="003E6965">
      <w:pPr>
        <w:pStyle w:val="ListParagraph"/>
        <w:spacing w:after="0" w:line="240" w:lineRule="auto"/>
        <w:rPr>
          <w:rStyle w:val="eop"/>
          <w:rFonts w:ascii="Open Sans" w:hAnsi="Open Sans" w:cs="Open Sans"/>
          <w:color w:val="000000"/>
          <w:sz w:val="20"/>
          <w:szCs w:val="20"/>
          <w:shd w:val="clear" w:color="auto" w:fill="FFFFFF"/>
        </w:rPr>
      </w:pPr>
      <w:r w:rsidRPr="003E6965">
        <w:rPr>
          <w:rStyle w:val="normaltextrun"/>
          <w:rFonts w:ascii="Open Sans" w:hAnsi="Open Sans" w:cs="Open Sans"/>
          <w:i/>
          <w:iCs/>
          <w:color w:val="000000"/>
          <w:sz w:val="20"/>
          <w:szCs w:val="20"/>
          <w:shd w:val="clear" w:color="auto" w:fill="FFFFFF"/>
        </w:rPr>
        <w:t>NOTE: This position is required to travel from ODL to the State Records Center located at 426 E. Hill St and the State Records Annex located at 125 NE 25</w:t>
      </w:r>
      <w:r w:rsidRPr="003E6965">
        <w:rPr>
          <w:rStyle w:val="normaltextrun"/>
          <w:rFonts w:ascii="Open Sans" w:hAnsi="Open Sans" w:cs="Open Sans"/>
          <w:i/>
          <w:iCs/>
          <w:color w:val="000000"/>
          <w:sz w:val="20"/>
          <w:szCs w:val="20"/>
          <w:shd w:val="clear" w:color="auto" w:fill="FFFFFF"/>
          <w:vertAlign w:val="superscript"/>
        </w:rPr>
        <w:t>th</w:t>
      </w:r>
      <w:r w:rsidRPr="003E6965">
        <w:rPr>
          <w:rStyle w:val="normaltextrun"/>
          <w:rFonts w:ascii="Open Sans" w:hAnsi="Open Sans" w:cs="Open Sans"/>
          <w:i/>
          <w:iCs/>
          <w:color w:val="000000"/>
          <w:sz w:val="20"/>
          <w:szCs w:val="20"/>
          <w:shd w:val="clear" w:color="auto" w:fill="FFFFFF"/>
        </w:rPr>
        <w:t xml:space="preserve"> St using the employee’s personal vehicle. Maintaining a valid driver’s license is required.</w:t>
      </w:r>
      <w:r w:rsidRPr="003E6965">
        <w:rPr>
          <w:rStyle w:val="eop"/>
          <w:rFonts w:ascii="Open Sans" w:hAnsi="Open Sans" w:cs="Open Sans"/>
          <w:color w:val="000000"/>
          <w:sz w:val="20"/>
          <w:szCs w:val="20"/>
          <w:shd w:val="clear" w:color="auto" w:fill="FFFFFF"/>
        </w:rPr>
        <w:t> </w:t>
      </w:r>
    </w:p>
    <w:p w14:paraId="0B312E5F" w14:textId="77777777" w:rsidR="00B9120D" w:rsidRPr="003E6965" w:rsidRDefault="00B9120D" w:rsidP="00B9120D">
      <w:pPr>
        <w:spacing w:after="0" w:line="240" w:lineRule="auto"/>
        <w:rPr>
          <w:rFonts w:ascii="Open Sans" w:eastAsia="Times New Roman" w:hAnsi="Open Sans" w:cs="Open Sans"/>
          <w:sz w:val="20"/>
          <w:szCs w:val="20"/>
        </w:rPr>
      </w:pPr>
    </w:p>
    <w:p w14:paraId="4094E488" w14:textId="26915458" w:rsidR="00493EF9" w:rsidRPr="003E6965" w:rsidRDefault="00D477EA" w:rsidP="00B66A12">
      <w:pPr>
        <w:autoSpaceDE w:val="0"/>
        <w:autoSpaceDN w:val="0"/>
        <w:adjustRightInd w:val="0"/>
        <w:spacing w:after="0" w:line="240" w:lineRule="auto"/>
        <w:rPr>
          <w:rFonts w:ascii="Open Sans" w:hAnsi="Open Sans" w:cs="Open Sans"/>
        </w:rPr>
      </w:pPr>
      <w:r w:rsidRPr="003E6965">
        <w:rPr>
          <w:rFonts w:ascii="Open Sans" w:eastAsiaTheme="minorEastAsia" w:hAnsi="Open Sans" w:cs="Open Sans"/>
          <w:i/>
          <w:iCs/>
          <w:sz w:val="18"/>
          <w:szCs w:val="18"/>
        </w:rPr>
        <w:t xml:space="preserve">The Oklahoma Department of Libraries is </w:t>
      </w:r>
      <w:r w:rsidRPr="003E6965">
        <w:rPr>
          <w:rFonts w:ascii="Open Sans" w:eastAsiaTheme="minorEastAsia" w:hAnsi="Open Sans" w:cs="Open Sans"/>
          <w:i/>
          <w:iCs/>
          <w:color w:val="000407"/>
          <w:sz w:val="18"/>
          <w:szCs w:val="18"/>
        </w:rPr>
        <w:t>an equal opportunity employer, and all qualified applicants will receive consideration for employment without regard to race, color, religion, sex, sexual orientation, gender identity or expression, pregnancy, age, national origin, disability status, genetic information, protected veteran status, or any other characteristic protected by law.</w:t>
      </w:r>
    </w:p>
    <w:sectPr w:rsidR="00493EF9" w:rsidRPr="003E6965" w:rsidSect="004B7DC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0B23" w14:textId="77777777" w:rsidR="004E5B4C" w:rsidRDefault="004E5B4C" w:rsidP="009B01D2">
      <w:pPr>
        <w:spacing w:after="0" w:line="240" w:lineRule="auto"/>
      </w:pPr>
      <w:r>
        <w:separator/>
      </w:r>
    </w:p>
  </w:endnote>
  <w:endnote w:type="continuationSeparator" w:id="0">
    <w:p w14:paraId="0CF09667" w14:textId="77777777" w:rsidR="004E5B4C" w:rsidRDefault="004E5B4C" w:rsidP="009B01D2">
      <w:pPr>
        <w:spacing w:after="0" w:line="240" w:lineRule="auto"/>
      </w:pPr>
      <w:r>
        <w:continuationSeparator/>
      </w:r>
    </w:p>
  </w:endnote>
  <w:endnote w:type="continuationNotice" w:id="1">
    <w:p w14:paraId="5516EBD8" w14:textId="77777777" w:rsidR="004E5B4C" w:rsidRDefault="004E5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BFAF" w14:textId="77777777" w:rsidR="004E5B4C" w:rsidRDefault="004E5B4C" w:rsidP="009B01D2">
      <w:pPr>
        <w:spacing w:after="0" w:line="240" w:lineRule="auto"/>
      </w:pPr>
      <w:r>
        <w:separator/>
      </w:r>
    </w:p>
  </w:footnote>
  <w:footnote w:type="continuationSeparator" w:id="0">
    <w:p w14:paraId="29D97E69" w14:textId="77777777" w:rsidR="004E5B4C" w:rsidRDefault="004E5B4C" w:rsidP="009B01D2">
      <w:pPr>
        <w:spacing w:after="0" w:line="240" w:lineRule="auto"/>
      </w:pPr>
      <w:r>
        <w:continuationSeparator/>
      </w:r>
    </w:p>
  </w:footnote>
  <w:footnote w:type="continuationNotice" w:id="1">
    <w:p w14:paraId="20EA3654" w14:textId="77777777" w:rsidR="004E5B4C" w:rsidRDefault="004E5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1159" w14:textId="3C3F527E" w:rsidR="00B9120D" w:rsidRDefault="00745536" w:rsidP="00B9120D">
    <w:pPr>
      <w:pStyle w:val="Heading1"/>
      <w:spacing w:before="0" w:line="240" w:lineRule="auto"/>
      <w:jc w:val="center"/>
    </w:pPr>
    <w:r>
      <w:rPr>
        <w:noProof/>
      </w:rPr>
      <w:drawing>
        <wp:anchor distT="0" distB="0" distL="114300" distR="114300" simplePos="0" relativeHeight="251658240" behindDoc="1" locked="0" layoutInCell="1" allowOverlap="1" wp14:anchorId="1D46C65F" wp14:editId="20E655E0">
          <wp:simplePos x="0" y="0"/>
          <wp:positionH relativeFrom="margin">
            <wp:posOffset>123190</wp:posOffset>
          </wp:positionH>
          <wp:positionV relativeFrom="paragraph">
            <wp:posOffset>0</wp:posOffset>
          </wp:positionV>
          <wp:extent cx="2009775" cy="690880"/>
          <wp:effectExtent l="0" t="0" r="9525" b="0"/>
          <wp:wrapTight wrapText="bothSides">
            <wp:wrapPolygon edited="0">
              <wp:start x="2252" y="0"/>
              <wp:lineTo x="0" y="3574"/>
              <wp:lineTo x="0" y="15485"/>
              <wp:lineTo x="1024" y="19059"/>
              <wp:lineTo x="1024" y="19654"/>
              <wp:lineTo x="2252" y="20846"/>
              <wp:lineTo x="3276" y="20846"/>
              <wp:lineTo x="4914" y="20846"/>
              <wp:lineTo x="21498" y="20250"/>
              <wp:lineTo x="21498" y="596"/>
              <wp:lineTo x="5118" y="0"/>
              <wp:lineTo x="2252"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9775" cy="690880"/>
                  </a:xfrm>
                  <a:prstGeom prst="rect">
                    <a:avLst/>
                  </a:prstGeom>
                </pic:spPr>
              </pic:pic>
            </a:graphicData>
          </a:graphic>
          <wp14:sizeRelH relativeFrom="margin">
            <wp14:pctWidth>0</wp14:pctWidth>
          </wp14:sizeRelH>
          <wp14:sizeRelV relativeFrom="margin">
            <wp14:pctHeight>0</wp14:pctHeight>
          </wp14:sizeRelV>
        </wp:anchor>
      </w:drawing>
    </w:r>
    <w:r w:rsidR="00B9120D">
      <w:t>Archives and Records Management Director (Administrative Archivist I)</w:t>
    </w:r>
  </w:p>
  <w:p w14:paraId="36047A78" w14:textId="74C94E6B" w:rsidR="00B9120D" w:rsidRDefault="00B9120D" w:rsidP="00B9120D">
    <w:pPr>
      <w:pStyle w:val="Heading1"/>
      <w:spacing w:before="0" w:line="240" w:lineRule="auto"/>
      <w:jc w:val="center"/>
    </w:pPr>
    <w:r>
      <w:t>Recruitment Announcement</w:t>
    </w:r>
  </w:p>
  <w:p w14:paraId="745C9A07" w14:textId="71E6BF21" w:rsidR="009B01D2" w:rsidRDefault="009B01D2" w:rsidP="000174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BC9"/>
    <w:multiLevelType w:val="hybridMultilevel"/>
    <w:tmpl w:val="873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1FA4"/>
    <w:multiLevelType w:val="hybridMultilevel"/>
    <w:tmpl w:val="7FB262EC"/>
    <w:lvl w:ilvl="0" w:tplc="6DA82E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60D"/>
    <w:multiLevelType w:val="hybridMultilevel"/>
    <w:tmpl w:val="58C4A9EE"/>
    <w:lvl w:ilvl="0" w:tplc="E27C4C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04E5"/>
    <w:multiLevelType w:val="hybridMultilevel"/>
    <w:tmpl w:val="047688EE"/>
    <w:lvl w:ilvl="0" w:tplc="F42494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0629"/>
    <w:multiLevelType w:val="hybridMultilevel"/>
    <w:tmpl w:val="10DC45A0"/>
    <w:lvl w:ilvl="0" w:tplc="799CC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00DD"/>
    <w:multiLevelType w:val="hybridMultilevel"/>
    <w:tmpl w:val="B9D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5BB"/>
    <w:multiLevelType w:val="hybridMultilevel"/>
    <w:tmpl w:val="55F6313A"/>
    <w:lvl w:ilvl="0" w:tplc="F424945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7545"/>
    <w:multiLevelType w:val="hybridMultilevel"/>
    <w:tmpl w:val="5464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B4149"/>
    <w:multiLevelType w:val="hybridMultilevel"/>
    <w:tmpl w:val="AF00330E"/>
    <w:lvl w:ilvl="0" w:tplc="310AA8C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608A1"/>
    <w:multiLevelType w:val="hybridMultilevel"/>
    <w:tmpl w:val="7E12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30E66"/>
    <w:multiLevelType w:val="hybridMultilevel"/>
    <w:tmpl w:val="3858E3EC"/>
    <w:lvl w:ilvl="0" w:tplc="F424945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7A7"/>
    <w:multiLevelType w:val="hybridMultilevel"/>
    <w:tmpl w:val="2438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56624"/>
    <w:multiLevelType w:val="hybridMultilevel"/>
    <w:tmpl w:val="7D4E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C6159"/>
    <w:multiLevelType w:val="hybridMultilevel"/>
    <w:tmpl w:val="B76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94CC8"/>
    <w:multiLevelType w:val="hybridMultilevel"/>
    <w:tmpl w:val="8E3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135A7"/>
    <w:multiLevelType w:val="hybridMultilevel"/>
    <w:tmpl w:val="FC7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52717"/>
    <w:multiLevelType w:val="hybridMultilevel"/>
    <w:tmpl w:val="77D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073B3"/>
    <w:multiLevelType w:val="hybridMultilevel"/>
    <w:tmpl w:val="B77E0E68"/>
    <w:lvl w:ilvl="0" w:tplc="E81E4C5E">
      <w:start w:val="1"/>
      <w:numFmt w:val="bullet"/>
      <w:lvlText w:val="▫"/>
      <w:lvlJc w:val="left"/>
      <w:pPr>
        <w:ind w:left="720" w:hanging="360"/>
      </w:pPr>
      <w:rPr>
        <w:rFonts w:ascii="Courier New" w:hAnsi="Courier New" w:hint="default"/>
      </w:rPr>
    </w:lvl>
    <w:lvl w:ilvl="1" w:tplc="3D4294BA">
      <w:start w:val="1"/>
      <w:numFmt w:val="bullet"/>
      <w:lvlText w:val="o"/>
      <w:lvlJc w:val="left"/>
      <w:pPr>
        <w:ind w:left="1440" w:hanging="360"/>
      </w:pPr>
      <w:rPr>
        <w:rFonts w:ascii="Courier New" w:hAnsi="Courier New" w:hint="default"/>
      </w:rPr>
    </w:lvl>
    <w:lvl w:ilvl="2" w:tplc="4A8658AC">
      <w:start w:val="1"/>
      <w:numFmt w:val="bullet"/>
      <w:lvlText w:val=""/>
      <w:lvlJc w:val="left"/>
      <w:pPr>
        <w:ind w:left="2160" w:hanging="360"/>
      </w:pPr>
      <w:rPr>
        <w:rFonts w:ascii="Wingdings" w:hAnsi="Wingdings" w:hint="default"/>
      </w:rPr>
    </w:lvl>
    <w:lvl w:ilvl="3" w:tplc="24646E60">
      <w:start w:val="1"/>
      <w:numFmt w:val="bullet"/>
      <w:lvlText w:val=""/>
      <w:lvlJc w:val="left"/>
      <w:pPr>
        <w:ind w:left="2880" w:hanging="360"/>
      </w:pPr>
      <w:rPr>
        <w:rFonts w:ascii="Symbol" w:hAnsi="Symbol" w:hint="default"/>
      </w:rPr>
    </w:lvl>
    <w:lvl w:ilvl="4" w:tplc="E3467D30">
      <w:start w:val="1"/>
      <w:numFmt w:val="bullet"/>
      <w:lvlText w:val="o"/>
      <w:lvlJc w:val="left"/>
      <w:pPr>
        <w:ind w:left="3600" w:hanging="360"/>
      </w:pPr>
      <w:rPr>
        <w:rFonts w:ascii="Courier New" w:hAnsi="Courier New" w:hint="default"/>
      </w:rPr>
    </w:lvl>
    <w:lvl w:ilvl="5" w:tplc="0B2604CA">
      <w:start w:val="1"/>
      <w:numFmt w:val="bullet"/>
      <w:lvlText w:val=""/>
      <w:lvlJc w:val="left"/>
      <w:pPr>
        <w:ind w:left="4320" w:hanging="360"/>
      </w:pPr>
      <w:rPr>
        <w:rFonts w:ascii="Wingdings" w:hAnsi="Wingdings" w:hint="default"/>
      </w:rPr>
    </w:lvl>
    <w:lvl w:ilvl="6" w:tplc="17AA29B0">
      <w:start w:val="1"/>
      <w:numFmt w:val="bullet"/>
      <w:lvlText w:val=""/>
      <w:lvlJc w:val="left"/>
      <w:pPr>
        <w:ind w:left="5040" w:hanging="360"/>
      </w:pPr>
      <w:rPr>
        <w:rFonts w:ascii="Symbol" w:hAnsi="Symbol" w:hint="default"/>
      </w:rPr>
    </w:lvl>
    <w:lvl w:ilvl="7" w:tplc="BE32F6D2">
      <w:start w:val="1"/>
      <w:numFmt w:val="bullet"/>
      <w:lvlText w:val="o"/>
      <w:lvlJc w:val="left"/>
      <w:pPr>
        <w:ind w:left="5760" w:hanging="360"/>
      </w:pPr>
      <w:rPr>
        <w:rFonts w:ascii="Courier New" w:hAnsi="Courier New" w:hint="default"/>
      </w:rPr>
    </w:lvl>
    <w:lvl w:ilvl="8" w:tplc="74C2CD70">
      <w:start w:val="1"/>
      <w:numFmt w:val="bullet"/>
      <w:lvlText w:val=""/>
      <w:lvlJc w:val="left"/>
      <w:pPr>
        <w:ind w:left="6480" w:hanging="360"/>
      </w:pPr>
      <w:rPr>
        <w:rFonts w:ascii="Wingdings" w:hAnsi="Wingdings" w:hint="default"/>
      </w:rPr>
    </w:lvl>
  </w:abstractNum>
  <w:abstractNum w:abstractNumId="18" w15:restartNumberingAfterBreak="0">
    <w:nsid w:val="65D03B7C"/>
    <w:multiLevelType w:val="hybridMultilevel"/>
    <w:tmpl w:val="3DEA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A38C6"/>
    <w:multiLevelType w:val="hybridMultilevel"/>
    <w:tmpl w:val="38E2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8555BB"/>
    <w:multiLevelType w:val="hybridMultilevel"/>
    <w:tmpl w:val="E1D2E3DE"/>
    <w:lvl w:ilvl="0" w:tplc="E27C4C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27794"/>
    <w:multiLevelType w:val="hybridMultilevel"/>
    <w:tmpl w:val="7A5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D1888"/>
    <w:multiLevelType w:val="hybridMultilevel"/>
    <w:tmpl w:val="A1280D50"/>
    <w:lvl w:ilvl="0" w:tplc="F424945E">
      <w:numFmt w:val="bullet"/>
      <w:lvlText w:val="-"/>
      <w:lvlJc w:val="left"/>
      <w:pPr>
        <w:ind w:left="14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20"/>
  </w:num>
  <w:num w:numId="4">
    <w:abstractNumId w:val="2"/>
  </w:num>
  <w:num w:numId="5">
    <w:abstractNumId w:val="3"/>
  </w:num>
  <w:num w:numId="6">
    <w:abstractNumId w:val="22"/>
  </w:num>
  <w:num w:numId="7">
    <w:abstractNumId w:val="7"/>
  </w:num>
  <w:num w:numId="8">
    <w:abstractNumId w:val="10"/>
  </w:num>
  <w:num w:numId="9">
    <w:abstractNumId w:val="16"/>
  </w:num>
  <w:num w:numId="10">
    <w:abstractNumId w:val="9"/>
  </w:num>
  <w:num w:numId="11">
    <w:abstractNumId w:val="12"/>
  </w:num>
  <w:num w:numId="12">
    <w:abstractNumId w:val="11"/>
  </w:num>
  <w:num w:numId="13">
    <w:abstractNumId w:val="13"/>
  </w:num>
  <w:num w:numId="14">
    <w:abstractNumId w:val="14"/>
  </w:num>
  <w:num w:numId="15">
    <w:abstractNumId w:val="21"/>
  </w:num>
  <w:num w:numId="16">
    <w:abstractNumId w:val="4"/>
  </w:num>
  <w:num w:numId="17">
    <w:abstractNumId w:val="19"/>
  </w:num>
  <w:num w:numId="18">
    <w:abstractNumId w:val="18"/>
  </w:num>
  <w:num w:numId="19">
    <w:abstractNumId w:val="8"/>
  </w:num>
  <w:num w:numId="20">
    <w:abstractNumId w:val="1"/>
  </w:num>
  <w:num w:numId="21">
    <w:abstractNumId w:val="5"/>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4FE51"/>
    <w:rsid w:val="00002DEF"/>
    <w:rsid w:val="00006865"/>
    <w:rsid w:val="00011045"/>
    <w:rsid w:val="00012751"/>
    <w:rsid w:val="000158D2"/>
    <w:rsid w:val="0001745B"/>
    <w:rsid w:val="000260E8"/>
    <w:rsid w:val="00032FF4"/>
    <w:rsid w:val="00034AA5"/>
    <w:rsid w:val="00035618"/>
    <w:rsid w:val="000461E2"/>
    <w:rsid w:val="0005214B"/>
    <w:rsid w:val="000569AF"/>
    <w:rsid w:val="0006001B"/>
    <w:rsid w:val="00064CCF"/>
    <w:rsid w:val="00071402"/>
    <w:rsid w:val="000742B3"/>
    <w:rsid w:val="00076768"/>
    <w:rsid w:val="0008191C"/>
    <w:rsid w:val="0009209E"/>
    <w:rsid w:val="000964FB"/>
    <w:rsid w:val="000B0159"/>
    <w:rsid w:val="000B3BFF"/>
    <w:rsid w:val="000B7124"/>
    <w:rsid w:val="000C1F31"/>
    <w:rsid w:val="000C6C94"/>
    <w:rsid w:val="000D4B51"/>
    <w:rsid w:val="000D5B43"/>
    <w:rsid w:val="000D6E79"/>
    <w:rsid w:val="000D731F"/>
    <w:rsid w:val="000E2C8C"/>
    <w:rsid w:val="000E5321"/>
    <w:rsid w:val="000E7C31"/>
    <w:rsid w:val="000F4DDE"/>
    <w:rsid w:val="000F7156"/>
    <w:rsid w:val="00102D61"/>
    <w:rsid w:val="00104491"/>
    <w:rsid w:val="00110B42"/>
    <w:rsid w:val="00112748"/>
    <w:rsid w:val="001326D6"/>
    <w:rsid w:val="00134E23"/>
    <w:rsid w:val="00145664"/>
    <w:rsid w:val="001560C3"/>
    <w:rsid w:val="00172BC0"/>
    <w:rsid w:val="0017531D"/>
    <w:rsid w:val="00181921"/>
    <w:rsid w:val="00183D00"/>
    <w:rsid w:val="00193E15"/>
    <w:rsid w:val="001947D2"/>
    <w:rsid w:val="001A2F28"/>
    <w:rsid w:val="001A52A4"/>
    <w:rsid w:val="001B2BF5"/>
    <w:rsid w:val="001B46C1"/>
    <w:rsid w:val="001C0047"/>
    <w:rsid w:val="001C0775"/>
    <w:rsid w:val="001C1509"/>
    <w:rsid w:val="001C3B71"/>
    <w:rsid w:val="001C4F86"/>
    <w:rsid w:val="001C6437"/>
    <w:rsid w:val="001C6AAE"/>
    <w:rsid w:val="001D18A1"/>
    <w:rsid w:val="001D21D8"/>
    <w:rsid w:val="001D6681"/>
    <w:rsid w:val="001E75C1"/>
    <w:rsid w:val="001F093E"/>
    <w:rsid w:val="001F1A29"/>
    <w:rsid w:val="001F50BE"/>
    <w:rsid w:val="001F5D5B"/>
    <w:rsid w:val="00202F7D"/>
    <w:rsid w:val="0021121F"/>
    <w:rsid w:val="00211917"/>
    <w:rsid w:val="00213FD2"/>
    <w:rsid w:val="00221D91"/>
    <w:rsid w:val="00225DDE"/>
    <w:rsid w:val="00226800"/>
    <w:rsid w:val="00226FE1"/>
    <w:rsid w:val="00227999"/>
    <w:rsid w:val="00236DFB"/>
    <w:rsid w:val="002516E9"/>
    <w:rsid w:val="0025400C"/>
    <w:rsid w:val="002552BB"/>
    <w:rsid w:val="00255F2E"/>
    <w:rsid w:val="002633A1"/>
    <w:rsid w:val="00271ACF"/>
    <w:rsid w:val="00274D37"/>
    <w:rsid w:val="002751AA"/>
    <w:rsid w:val="0027684A"/>
    <w:rsid w:val="00280396"/>
    <w:rsid w:val="0028250E"/>
    <w:rsid w:val="002862FC"/>
    <w:rsid w:val="002866CD"/>
    <w:rsid w:val="00294272"/>
    <w:rsid w:val="0029648E"/>
    <w:rsid w:val="0029713C"/>
    <w:rsid w:val="00297F23"/>
    <w:rsid w:val="002A0457"/>
    <w:rsid w:val="002A13F3"/>
    <w:rsid w:val="002B0CEE"/>
    <w:rsid w:val="002B1BC8"/>
    <w:rsid w:val="002B5D24"/>
    <w:rsid w:val="002B72C6"/>
    <w:rsid w:val="002C50B4"/>
    <w:rsid w:val="002C5B9F"/>
    <w:rsid w:val="002D4528"/>
    <w:rsid w:val="002D7507"/>
    <w:rsid w:val="002D770E"/>
    <w:rsid w:val="002E6649"/>
    <w:rsid w:val="002E664C"/>
    <w:rsid w:val="002E752A"/>
    <w:rsid w:val="002F0D43"/>
    <w:rsid w:val="003009BA"/>
    <w:rsid w:val="003106C3"/>
    <w:rsid w:val="00312CBA"/>
    <w:rsid w:val="00320C82"/>
    <w:rsid w:val="0032107D"/>
    <w:rsid w:val="00321DC0"/>
    <w:rsid w:val="003227D0"/>
    <w:rsid w:val="00326AD0"/>
    <w:rsid w:val="0033761A"/>
    <w:rsid w:val="00341111"/>
    <w:rsid w:val="003554B9"/>
    <w:rsid w:val="00357875"/>
    <w:rsid w:val="00360127"/>
    <w:rsid w:val="00361CC6"/>
    <w:rsid w:val="00364487"/>
    <w:rsid w:val="0036529E"/>
    <w:rsid w:val="003678FE"/>
    <w:rsid w:val="003700DC"/>
    <w:rsid w:val="0037056B"/>
    <w:rsid w:val="00373274"/>
    <w:rsid w:val="00375AC5"/>
    <w:rsid w:val="003846AF"/>
    <w:rsid w:val="0038493D"/>
    <w:rsid w:val="003921E2"/>
    <w:rsid w:val="00396617"/>
    <w:rsid w:val="00397A3B"/>
    <w:rsid w:val="003A0DB1"/>
    <w:rsid w:val="003A34BC"/>
    <w:rsid w:val="003A415D"/>
    <w:rsid w:val="003A4B48"/>
    <w:rsid w:val="003A641E"/>
    <w:rsid w:val="003A6484"/>
    <w:rsid w:val="003A69A5"/>
    <w:rsid w:val="003A796E"/>
    <w:rsid w:val="003B2A6D"/>
    <w:rsid w:val="003C0CB5"/>
    <w:rsid w:val="003C2F7E"/>
    <w:rsid w:val="003D26A0"/>
    <w:rsid w:val="003D2AF3"/>
    <w:rsid w:val="003D6CB0"/>
    <w:rsid w:val="003E335A"/>
    <w:rsid w:val="003E3364"/>
    <w:rsid w:val="003E6965"/>
    <w:rsid w:val="003E7745"/>
    <w:rsid w:val="003E7A85"/>
    <w:rsid w:val="003E7AB8"/>
    <w:rsid w:val="003F39DB"/>
    <w:rsid w:val="003F3FC9"/>
    <w:rsid w:val="003F462A"/>
    <w:rsid w:val="0040341A"/>
    <w:rsid w:val="004055F1"/>
    <w:rsid w:val="00405FDA"/>
    <w:rsid w:val="004103CD"/>
    <w:rsid w:val="00411632"/>
    <w:rsid w:val="00413884"/>
    <w:rsid w:val="004142B8"/>
    <w:rsid w:val="0041588D"/>
    <w:rsid w:val="00416941"/>
    <w:rsid w:val="004318CB"/>
    <w:rsid w:val="00447D5B"/>
    <w:rsid w:val="00447E59"/>
    <w:rsid w:val="004536FD"/>
    <w:rsid w:val="00453930"/>
    <w:rsid w:val="0045468C"/>
    <w:rsid w:val="00455701"/>
    <w:rsid w:val="00457B0A"/>
    <w:rsid w:val="00463F82"/>
    <w:rsid w:val="00470D6B"/>
    <w:rsid w:val="004718C2"/>
    <w:rsid w:val="00477846"/>
    <w:rsid w:val="00483203"/>
    <w:rsid w:val="00485489"/>
    <w:rsid w:val="0049117D"/>
    <w:rsid w:val="00492AD4"/>
    <w:rsid w:val="00493EF9"/>
    <w:rsid w:val="004B7DCC"/>
    <w:rsid w:val="004C26F2"/>
    <w:rsid w:val="004C70A4"/>
    <w:rsid w:val="004D0DE5"/>
    <w:rsid w:val="004D2F6C"/>
    <w:rsid w:val="004D323D"/>
    <w:rsid w:val="004E1C08"/>
    <w:rsid w:val="004E2880"/>
    <w:rsid w:val="004E5259"/>
    <w:rsid w:val="004E5B4C"/>
    <w:rsid w:val="004F1550"/>
    <w:rsid w:val="0050014E"/>
    <w:rsid w:val="00505534"/>
    <w:rsid w:val="00506653"/>
    <w:rsid w:val="0051100E"/>
    <w:rsid w:val="0051644D"/>
    <w:rsid w:val="005307DB"/>
    <w:rsid w:val="00536A6E"/>
    <w:rsid w:val="00540491"/>
    <w:rsid w:val="00546BDC"/>
    <w:rsid w:val="00547497"/>
    <w:rsid w:val="00551A34"/>
    <w:rsid w:val="005543CB"/>
    <w:rsid w:val="0055762D"/>
    <w:rsid w:val="005579F2"/>
    <w:rsid w:val="0056061D"/>
    <w:rsid w:val="00561BBF"/>
    <w:rsid w:val="00562ED9"/>
    <w:rsid w:val="00563908"/>
    <w:rsid w:val="0056414C"/>
    <w:rsid w:val="005671FA"/>
    <w:rsid w:val="00575025"/>
    <w:rsid w:val="00576C2C"/>
    <w:rsid w:val="005848C1"/>
    <w:rsid w:val="005878AA"/>
    <w:rsid w:val="00587DFF"/>
    <w:rsid w:val="00594AC9"/>
    <w:rsid w:val="00595307"/>
    <w:rsid w:val="005A1A3E"/>
    <w:rsid w:val="005A32A9"/>
    <w:rsid w:val="005A6A74"/>
    <w:rsid w:val="005A6C51"/>
    <w:rsid w:val="005B531A"/>
    <w:rsid w:val="005B7A1F"/>
    <w:rsid w:val="005C109E"/>
    <w:rsid w:val="005D41A6"/>
    <w:rsid w:val="005D7D63"/>
    <w:rsid w:val="005E40F1"/>
    <w:rsid w:val="005E44E7"/>
    <w:rsid w:val="005F1A13"/>
    <w:rsid w:val="005F3A7A"/>
    <w:rsid w:val="005F4A5C"/>
    <w:rsid w:val="00607095"/>
    <w:rsid w:val="00613128"/>
    <w:rsid w:val="00620AE4"/>
    <w:rsid w:val="00622E4E"/>
    <w:rsid w:val="006234E9"/>
    <w:rsid w:val="00623DBB"/>
    <w:rsid w:val="006410D2"/>
    <w:rsid w:val="006457DE"/>
    <w:rsid w:val="00645957"/>
    <w:rsid w:val="00651172"/>
    <w:rsid w:val="00651B70"/>
    <w:rsid w:val="00657BA7"/>
    <w:rsid w:val="00660EFB"/>
    <w:rsid w:val="00665470"/>
    <w:rsid w:val="00670EC1"/>
    <w:rsid w:val="00671A7A"/>
    <w:rsid w:val="00674639"/>
    <w:rsid w:val="006A293E"/>
    <w:rsid w:val="006A3A5E"/>
    <w:rsid w:val="006B4984"/>
    <w:rsid w:val="006B5D5F"/>
    <w:rsid w:val="006B66DE"/>
    <w:rsid w:val="006C1CF2"/>
    <w:rsid w:val="006C7BFD"/>
    <w:rsid w:val="006D35EB"/>
    <w:rsid w:val="006D4C92"/>
    <w:rsid w:val="006D4D53"/>
    <w:rsid w:val="006D77DF"/>
    <w:rsid w:val="006E17C2"/>
    <w:rsid w:val="006F2A0D"/>
    <w:rsid w:val="006F4478"/>
    <w:rsid w:val="00704546"/>
    <w:rsid w:val="00706830"/>
    <w:rsid w:val="00711426"/>
    <w:rsid w:val="00711E22"/>
    <w:rsid w:val="00713D06"/>
    <w:rsid w:val="00714939"/>
    <w:rsid w:val="00714AC9"/>
    <w:rsid w:val="0071518B"/>
    <w:rsid w:val="00715EFE"/>
    <w:rsid w:val="0072292E"/>
    <w:rsid w:val="007434CE"/>
    <w:rsid w:val="007441A9"/>
    <w:rsid w:val="00745536"/>
    <w:rsid w:val="007604CF"/>
    <w:rsid w:val="00764D72"/>
    <w:rsid w:val="007672AA"/>
    <w:rsid w:val="00770AEA"/>
    <w:rsid w:val="0077321B"/>
    <w:rsid w:val="00780549"/>
    <w:rsid w:val="0078279C"/>
    <w:rsid w:val="007840EC"/>
    <w:rsid w:val="00791F68"/>
    <w:rsid w:val="007950F5"/>
    <w:rsid w:val="007A4172"/>
    <w:rsid w:val="007A50C0"/>
    <w:rsid w:val="007A54FC"/>
    <w:rsid w:val="007B3C97"/>
    <w:rsid w:val="007B3D7F"/>
    <w:rsid w:val="007B4AD9"/>
    <w:rsid w:val="007B538E"/>
    <w:rsid w:val="007C2721"/>
    <w:rsid w:val="007D232B"/>
    <w:rsid w:val="007D58B4"/>
    <w:rsid w:val="007D6865"/>
    <w:rsid w:val="007E0B75"/>
    <w:rsid w:val="007E7124"/>
    <w:rsid w:val="007F1622"/>
    <w:rsid w:val="007F1F92"/>
    <w:rsid w:val="007F3C56"/>
    <w:rsid w:val="007F6223"/>
    <w:rsid w:val="00806046"/>
    <w:rsid w:val="00806AAE"/>
    <w:rsid w:val="008110CE"/>
    <w:rsid w:val="00815684"/>
    <w:rsid w:val="0081683B"/>
    <w:rsid w:val="0081698A"/>
    <w:rsid w:val="00817FD9"/>
    <w:rsid w:val="008325AE"/>
    <w:rsid w:val="00833A8C"/>
    <w:rsid w:val="0083576D"/>
    <w:rsid w:val="0084274B"/>
    <w:rsid w:val="00842EB3"/>
    <w:rsid w:val="008450A5"/>
    <w:rsid w:val="008467B6"/>
    <w:rsid w:val="008665D1"/>
    <w:rsid w:val="00870A88"/>
    <w:rsid w:val="00870B95"/>
    <w:rsid w:val="0087139F"/>
    <w:rsid w:val="00874363"/>
    <w:rsid w:val="00875328"/>
    <w:rsid w:val="00880CF0"/>
    <w:rsid w:val="00881C5F"/>
    <w:rsid w:val="00882897"/>
    <w:rsid w:val="008845D9"/>
    <w:rsid w:val="00890EFB"/>
    <w:rsid w:val="00891A25"/>
    <w:rsid w:val="00893905"/>
    <w:rsid w:val="00894BB9"/>
    <w:rsid w:val="008966FA"/>
    <w:rsid w:val="008A3D2A"/>
    <w:rsid w:val="008A621C"/>
    <w:rsid w:val="008B0913"/>
    <w:rsid w:val="008B2465"/>
    <w:rsid w:val="008B64FC"/>
    <w:rsid w:val="008B661D"/>
    <w:rsid w:val="008C38E1"/>
    <w:rsid w:val="008C5491"/>
    <w:rsid w:val="008C567C"/>
    <w:rsid w:val="008D0328"/>
    <w:rsid w:val="008D584E"/>
    <w:rsid w:val="008E0D1E"/>
    <w:rsid w:val="008F00C0"/>
    <w:rsid w:val="008F38E6"/>
    <w:rsid w:val="008F65F1"/>
    <w:rsid w:val="00912B38"/>
    <w:rsid w:val="00913391"/>
    <w:rsid w:val="00913DED"/>
    <w:rsid w:val="009153AB"/>
    <w:rsid w:val="00916EA4"/>
    <w:rsid w:val="00921B1D"/>
    <w:rsid w:val="00922CC4"/>
    <w:rsid w:val="0092792F"/>
    <w:rsid w:val="00930114"/>
    <w:rsid w:val="00931B09"/>
    <w:rsid w:val="009364E6"/>
    <w:rsid w:val="00936848"/>
    <w:rsid w:val="009375B6"/>
    <w:rsid w:val="0094129B"/>
    <w:rsid w:val="0094328B"/>
    <w:rsid w:val="0094336C"/>
    <w:rsid w:val="00950113"/>
    <w:rsid w:val="00950595"/>
    <w:rsid w:val="00953D61"/>
    <w:rsid w:val="009579B2"/>
    <w:rsid w:val="009733C0"/>
    <w:rsid w:val="0098245C"/>
    <w:rsid w:val="00986400"/>
    <w:rsid w:val="009943B6"/>
    <w:rsid w:val="00995DD9"/>
    <w:rsid w:val="009A03A1"/>
    <w:rsid w:val="009A5CEB"/>
    <w:rsid w:val="009B01D2"/>
    <w:rsid w:val="009B5BF0"/>
    <w:rsid w:val="009B5FC7"/>
    <w:rsid w:val="009B60AE"/>
    <w:rsid w:val="009B6B22"/>
    <w:rsid w:val="009B6C6F"/>
    <w:rsid w:val="009B706E"/>
    <w:rsid w:val="009B729E"/>
    <w:rsid w:val="009C1632"/>
    <w:rsid w:val="009C2E1C"/>
    <w:rsid w:val="009C3E66"/>
    <w:rsid w:val="009C7AB3"/>
    <w:rsid w:val="009D06F1"/>
    <w:rsid w:val="009D137C"/>
    <w:rsid w:val="009D1CA8"/>
    <w:rsid w:val="009D2661"/>
    <w:rsid w:val="009D2AEE"/>
    <w:rsid w:val="009D2F4B"/>
    <w:rsid w:val="009D7648"/>
    <w:rsid w:val="009E5CAC"/>
    <w:rsid w:val="009E730B"/>
    <w:rsid w:val="009F2DE4"/>
    <w:rsid w:val="009F4DFF"/>
    <w:rsid w:val="00A01801"/>
    <w:rsid w:val="00A03C58"/>
    <w:rsid w:val="00A05931"/>
    <w:rsid w:val="00A120CC"/>
    <w:rsid w:val="00A2258D"/>
    <w:rsid w:val="00A22B2A"/>
    <w:rsid w:val="00A251D2"/>
    <w:rsid w:val="00A25F69"/>
    <w:rsid w:val="00A26743"/>
    <w:rsid w:val="00A314A1"/>
    <w:rsid w:val="00A3170A"/>
    <w:rsid w:val="00A3442B"/>
    <w:rsid w:val="00A366EC"/>
    <w:rsid w:val="00A41715"/>
    <w:rsid w:val="00A5474F"/>
    <w:rsid w:val="00A60567"/>
    <w:rsid w:val="00A6130F"/>
    <w:rsid w:val="00A61AAA"/>
    <w:rsid w:val="00A64FFE"/>
    <w:rsid w:val="00A650EE"/>
    <w:rsid w:val="00A67258"/>
    <w:rsid w:val="00A702D0"/>
    <w:rsid w:val="00A716DC"/>
    <w:rsid w:val="00A72BEF"/>
    <w:rsid w:val="00A77C88"/>
    <w:rsid w:val="00A81CAB"/>
    <w:rsid w:val="00A82469"/>
    <w:rsid w:val="00A8386A"/>
    <w:rsid w:val="00A90321"/>
    <w:rsid w:val="00AA1E45"/>
    <w:rsid w:val="00AA572B"/>
    <w:rsid w:val="00AA6282"/>
    <w:rsid w:val="00AA68E0"/>
    <w:rsid w:val="00AB23A0"/>
    <w:rsid w:val="00AB2F1A"/>
    <w:rsid w:val="00AC2F1E"/>
    <w:rsid w:val="00AC66F5"/>
    <w:rsid w:val="00AD1DD4"/>
    <w:rsid w:val="00AD2B25"/>
    <w:rsid w:val="00AE037C"/>
    <w:rsid w:val="00AE4870"/>
    <w:rsid w:val="00AF194E"/>
    <w:rsid w:val="00AF495F"/>
    <w:rsid w:val="00B024FE"/>
    <w:rsid w:val="00B13DD2"/>
    <w:rsid w:val="00B17C65"/>
    <w:rsid w:val="00B23B3A"/>
    <w:rsid w:val="00B27D15"/>
    <w:rsid w:val="00B33E74"/>
    <w:rsid w:val="00B36ABE"/>
    <w:rsid w:val="00B4026B"/>
    <w:rsid w:val="00B42F5E"/>
    <w:rsid w:val="00B45548"/>
    <w:rsid w:val="00B500D6"/>
    <w:rsid w:val="00B51102"/>
    <w:rsid w:val="00B57E88"/>
    <w:rsid w:val="00B624F0"/>
    <w:rsid w:val="00B62897"/>
    <w:rsid w:val="00B66A12"/>
    <w:rsid w:val="00B66E48"/>
    <w:rsid w:val="00B76796"/>
    <w:rsid w:val="00B8280C"/>
    <w:rsid w:val="00B85B23"/>
    <w:rsid w:val="00B8685B"/>
    <w:rsid w:val="00B9120D"/>
    <w:rsid w:val="00B9246C"/>
    <w:rsid w:val="00B97B47"/>
    <w:rsid w:val="00BA587D"/>
    <w:rsid w:val="00BA7FBD"/>
    <w:rsid w:val="00BB07CF"/>
    <w:rsid w:val="00BB7F2B"/>
    <w:rsid w:val="00BC3B7B"/>
    <w:rsid w:val="00BC51EA"/>
    <w:rsid w:val="00BD7794"/>
    <w:rsid w:val="00BE0DB8"/>
    <w:rsid w:val="00BE1FE2"/>
    <w:rsid w:val="00BE202C"/>
    <w:rsid w:val="00BE6A3E"/>
    <w:rsid w:val="00BF28CF"/>
    <w:rsid w:val="00BF2E21"/>
    <w:rsid w:val="00BF733D"/>
    <w:rsid w:val="00C07C55"/>
    <w:rsid w:val="00C14A19"/>
    <w:rsid w:val="00C16005"/>
    <w:rsid w:val="00C23FAE"/>
    <w:rsid w:val="00C242CC"/>
    <w:rsid w:val="00C30906"/>
    <w:rsid w:val="00C31DBB"/>
    <w:rsid w:val="00C31E84"/>
    <w:rsid w:val="00C332D3"/>
    <w:rsid w:val="00C33843"/>
    <w:rsid w:val="00C35E1F"/>
    <w:rsid w:val="00C40224"/>
    <w:rsid w:val="00C4153E"/>
    <w:rsid w:val="00C60EA1"/>
    <w:rsid w:val="00C64EC3"/>
    <w:rsid w:val="00C665A9"/>
    <w:rsid w:val="00C718FC"/>
    <w:rsid w:val="00C76091"/>
    <w:rsid w:val="00C84300"/>
    <w:rsid w:val="00C87281"/>
    <w:rsid w:val="00C942DB"/>
    <w:rsid w:val="00CA180C"/>
    <w:rsid w:val="00CA73C4"/>
    <w:rsid w:val="00CB0386"/>
    <w:rsid w:val="00CB3576"/>
    <w:rsid w:val="00CD352A"/>
    <w:rsid w:val="00CD3EC0"/>
    <w:rsid w:val="00CD6525"/>
    <w:rsid w:val="00CE163E"/>
    <w:rsid w:val="00CE501A"/>
    <w:rsid w:val="00CF3FC0"/>
    <w:rsid w:val="00CF5307"/>
    <w:rsid w:val="00D0195E"/>
    <w:rsid w:val="00D03A54"/>
    <w:rsid w:val="00D12D82"/>
    <w:rsid w:val="00D20A82"/>
    <w:rsid w:val="00D21735"/>
    <w:rsid w:val="00D23355"/>
    <w:rsid w:val="00D34652"/>
    <w:rsid w:val="00D3472F"/>
    <w:rsid w:val="00D34844"/>
    <w:rsid w:val="00D36E7C"/>
    <w:rsid w:val="00D40402"/>
    <w:rsid w:val="00D40F79"/>
    <w:rsid w:val="00D44E30"/>
    <w:rsid w:val="00D44F52"/>
    <w:rsid w:val="00D468CC"/>
    <w:rsid w:val="00D46E63"/>
    <w:rsid w:val="00D477EA"/>
    <w:rsid w:val="00D566F9"/>
    <w:rsid w:val="00D578C6"/>
    <w:rsid w:val="00D61E76"/>
    <w:rsid w:val="00D6217A"/>
    <w:rsid w:val="00D62958"/>
    <w:rsid w:val="00D65FE6"/>
    <w:rsid w:val="00D71017"/>
    <w:rsid w:val="00D715AF"/>
    <w:rsid w:val="00D80975"/>
    <w:rsid w:val="00D838CE"/>
    <w:rsid w:val="00D87C14"/>
    <w:rsid w:val="00D9224E"/>
    <w:rsid w:val="00DA772D"/>
    <w:rsid w:val="00DB5447"/>
    <w:rsid w:val="00DC3594"/>
    <w:rsid w:val="00DC4F2C"/>
    <w:rsid w:val="00DC707B"/>
    <w:rsid w:val="00DD674E"/>
    <w:rsid w:val="00DE11CF"/>
    <w:rsid w:val="00DE1B2A"/>
    <w:rsid w:val="00DE7CE5"/>
    <w:rsid w:val="00DF0B59"/>
    <w:rsid w:val="00DF578A"/>
    <w:rsid w:val="00DF6492"/>
    <w:rsid w:val="00E00818"/>
    <w:rsid w:val="00E01C27"/>
    <w:rsid w:val="00E02E72"/>
    <w:rsid w:val="00E17502"/>
    <w:rsid w:val="00E2204F"/>
    <w:rsid w:val="00E26BAF"/>
    <w:rsid w:val="00E30F11"/>
    <w:rsid w:val="00E30F52"/>
    <w:rsid w:val="00E32CBD"/>
    <w:rsid w:val="00E3707B"/>
    <w:rsid w:val="00E40C4B"/>
    <w:rsid w:val="00E4109C"/>
    <w:rsid w:val="00E420CA"/>
    <w:rsid w:val="00E5407E"/>
    <w:rsid w:val="00E5689F"/>
    <w:rsid w:val="00E7039A"/>
    <w:rsid w:val="00E72528"/>
    <w:rsid w:val="00E73C6D"/>
    <w:rsid w:val="00E77433"/>
    <w:rsid w:val="00E8689A"/>
    <w:rsid w:val="00E92214"/>
    <w:rsid w:val="00EA13BD"/>
    <w:rsid w:val="00EA2F25"/>
    <w:rsid w:val="00EA423C"/>
    <w:rsid w:val="00EB1A0D"/>
    <w:rsid w:val="00EB4484"/>
    <w:rsid w:val="00EC07E5"/>
    <w:rsid w:val="00EC6C4C"/>
    <w:rsid w:val="00ED3887"/>
    <w:rsid w:val="00EE0097"/>
    <w:rsid w:val="00EE340C"/>
    <w:rsid w:val="00EE34B4"/>
    <w:rsid w:val="00EE558F"/>
    <w:rsid w:val="00EF174E"/>
    <w:rsid w:val="00EF2CF3"/>
    <w:rsid w:val="00EF63D0"/>
    <w:rsid w:val="00F044CF"/>
    <w:rsid w:val="00F10302"/>
    <w:rsid w:val="00F2194E"/>
    <w:rsid w:val="00F21AEE"/>
    <w:rsid w:val="00F26486"/>
    <w:rsid w:val="00F33448"/>
    <w:rsid w:val="00F4057C"/>
    <w:rsid w:val="00F4412C"/>
    <w:rsid w:val="00F45DD3"/>
    <w:rsid w:val="00F5319E"/>
    <w:rsid w:val="00F5571E"/>
    <w:rsid w:val="00F649C2"/>
    <w:rsid w:val="00F70C9E"/>
    <w:rsid w:val="00F71E3A"/>
    <w:rsid w:val="00F728EA"/>
    <w:rsid w:val="00F77BA6"/>
    <w:rsid w:val="00F8021C"/>
    <w:rsid w:val="00F828A1"/>
    <w:rsid w:val="00F82FC0"/>
    <w:rsid w:val="00F87856"/>
    <w:rsid w:val="00F92E38"/>
    <w:rsid w:val="00F92E69"/>
    <w:rsid w:val="00F94515"/>
    <w:rsid w:val="00F95B35"/>
    <w:rsid w:val="00FA1703"/>
    <w:rsid w:val="00FA6914"/>
    <w:rsid w:val="00FA6B3B"/>
    <w:rsid w:val="00FA749D"/>
    <w:rsid w:val="00FB095C"/>
    <w:rsid w:val="00FB1485"/>
    <w:rsid w:val="00FB7835"/>
    <w:rsid w:val="00FB7B29"/>
    <w:rsid w:val="00FD2295"/>
    <w:rsid w:val="00FD23E4"/>
    <w:rsid w:val="00FD4474"/>
    <w:rsid w:val="00FD5664"/>
    <w:rsid w:val="00FD5A8C"/>
    <w:rsid w:val="00FE013E"/>
    <w:rsid w:val="00FE2071"/>
    <w:rsid w:val="00FE2349"/>
    <w:rsid w:val="00FE3BBB"/>
    <w:rsid w:val="00FE5A6F"/>
    <w:rsid w:val="00FE6D59"/>
    <w:rsid w:val="00FE71A3"/>
    <w:rsid w:val="00FF0502"/>
    <w:rsid w:val="00FF09DC"/>
    <w:rsid w:val="00FF1ED0"/>
    <w:rsid w:val="00FF416F"/>
    <w:rsid w:val="00FF6614"/>
    <w:rsid w:val="00FF744D"/>
    <w:rsid w:val="010589ED"/>
    <w:rsid w:val="04CD26C6"/>
    <w:rsid w:val="05068DD8"/>
    <w:rsid w:val="059976CD"/>
    <w:rsid w:val="06613CCE"/>
    <w:rsid w:val="0666333D"/>
    <w:rsid w:val="0B6DA201"/>
    <w:rsid w:val="0D1E500F"/>
    <w:rsid w:val="10AD38D8"/>
    <w:rsid w:val="11F34B01"/>
    <w:rsid w:val="1A6E0B4D"/>
    <w:rsid w:val="1BE4FE51"/>
    <w:rsid w:val="1D422274"/>
    <w:rsid w:val="231DD629"/>
    <w:rsid w:val="232B2081"/>
    <w:rsid w:val="2339F7F8"/>
    <w:rsid w:val="259A7EF9"/>
    <w:rsid w:val="2914F7FE"/>
    <w:rsid w:val="2DE5041D"/>
    <w:rsid w:val="2F3D607C"/>
    <w:rsid w:val="31BD2A69"/>
    <w:rsid w:val="334B8C58"/>
    <w:rsid w:val="3534BA55"/>
    <w:rsid w:val="36FF578D"/>
    <w:rsid w:val="39BDC9AF"/>
    <w:rsid w:val="39EF031B"/>
    <w:rsid w:val="41AA6EFF"/>
    <w:rsid w:val="41E59C20"/>
    <w:rsid w:val="436E7785"/>
    <w:rsid w:val="4811C706"/>
    <w:rsid w:val="4F60EF13"/>
    <w:rsid w:val="4F9BE13B"/>
    <w:rsid w:val="537E598B"/>
    <w:rsid w:val="55AA9BCD"/>
    <w:rsid w:val="561D7CEF"/>
    <w:rsid w:val="57AC0D8D"/>
    <w:rsid w:val="5876E3D7"/>
    <w:rsid w:val="59703042"/>
    <w:rsid w:val="5A961738"/>
    <w:rsid w:val="5AF6C8C7"/>
    <w:rsid w:val="5BD3C233"/>
    <w:rsid w:val="5C450A8A"/>
    <w:rsid w:val="5D903872"/>
    <w:rsid w:val="62570E24"/>
    <w:rsid w:val="66C52113"/>
    <w:rsid w:val="694B038C"/>
    <w:rsid w:val="697DB3B3"/>
    <w:rsid w:val="6BF2BE60"/>
    <w:rsid w:val="71A4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4FE51"/>
  <w15:chartTrackingRefBased/>
  <w15:docId w15:val="{58CA374A-B1FE-4BE1-A85A-2C9A061A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578C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A2F25"/>
    <w:rPr>
      <w:sz w:val="16"/>
      <w:szCs w:val="16"/>
    </w:rPr>
  </w:style>
  <w:style w:type="paragraph" w:styleId="CommentText">
    <w:name w:val="annotation text"/>
    <w:basedOn w:val="Normal"/>
    <w:link w:val="CommentTextChar"/>
    <w:uiPriority w:val="99"/>
    <w:semiHidden/>
    <w:unhideWhenUsed/>
    <w:rsid w:val="00EA2F25"/>
    <w:pPr>
      <w:spacing w:line="240" w:lineRule="auto"/>
    </w:pPr>
    <w:rPr>
      <w:sz w:val="20"/>
      <w:szCs w:val="20"/>
    </w:rPr>
  </w:style>
  <w:style w:type="character" w:customStyle="1" w:styleId="CommentTextChar">
    <w:name w:val="Comment Text Char"/>
    <w:basedOn w:val="DefaultParagraphFont"/>
    <w:link w:val="CommentText"/>
    <w:uiPriority w:val="99"/>
    <w:semiHidden/>
    <w:rsid w:val="00EA2F25"/>
    <w:rPr>
      <w:sz w:val="20"/>
      <w:szCs w:val="20"/>
    </w:rPr>
  </w:style>
  <w:style w:type="paragraph" w:styleId="CommentSubject">
    <w:name w:val="annotation subject"/>
    <w:basedOn w:val="CommentText"/>
    <w:next w:val="CommentText"/>
    <w:link w:val="CommentSubjectChar"/>
    <w:uiPriority w:val="99"/>
    <w:semiHidden/>
    <w:unhideWhenUsed/>
    <w:rsid w:val="00EA2F25"/>
    <w:rPr>
      <w:b/>
      <w:bCs/>
    </w:rPr>
  </w:style>
  <w:style w:type="character" w:customStyle="1" w:styleId="CommentSubjectChar">
    <w:name w:val="Comment Subject Char"/>
    <w:basedOn w:val="CommentTextChar"/>
    <w:link w:val="CommentSubject"/>
    <w:uiPriority w:val="99"/>
    <w:semiHidden/>
    <w:rsid w:val="00EA2F25"/>
    <w:rPr>
      <w:b/>
      <w:bCs/>
      <w:sz w:val="20"/>
      <w:szCs w:val="20"/>
    </w:rPr>
  </w:style>
  <w:style w:type="paragraph" w:styleId="BalloonText">
    <w:name w:val="Balloon Text"/>
    <w:basedOn w:val="Normal"/>
    <w:link w:val="BalloonTextChar"/>
    <w:uiPriority w:val="99"/>
    <w:semiHidden/>
    <w:unhideWhenUsed/>
    <w:rsid w:val="00EA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25"/>
    <w:rPr>
      <w:rFonts w:ascii="Segoe UI" w:hAnsi="Segoe UI" w:cs="Segoe UI"/>
      <w:sz w:val="18"/>
      <w:szCs w:val="18"/>
    </w:rPr>
  </w:style>
  <w:style w:type="paragraph" w:styleId="Header">
    <w:name w:val="header"/>
    <w:basedOn w:val="Normal"/>
    <w:link w:val="HeaderChar"/>
    <w:uiPriority w:val="99"/>
    <w:unhideWhenUsed/>
    <w:rsid w:val="009B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D2"/>
  </w:style>
  <w:style w:type="paragraph" w:styleId="Footer">
    <w:name w:val="footer"/>
    <w:basedOn w:val="Normal"/>
    <w:link w:val="FooterChar"/>
    <w:uiPriority w:val="99"/>
    <w:unhideWhenUsed/>
    <w:rsid w:val="009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D2"/>
  </w:style>
  <w:style w:type="character" w:customStyle="1" w:styleId="Heading2Char">
    <w:name w:val="Heading 2 Char"/>
    <w:basedOn w:val="DefaultParagraphFont"/>
    <w:link w:val="Heading2"/>
    <w:uiPriority w:val="9"/>
    <w:rsid w:val="008110CE"/>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D20A82"/>
  </w:style>
  <w:style w:type="character" w:customStyle="1" w:styleId="eop">
    <w:name w:val="eop"/>
    <w:basedOn w:val="DefaultParagraphFont"/>
    <w:rsid w:val="00D2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9">
      <w:bodyDiv w:val="1"/>
      <w:marLeft w:val="0"/>
      <w:marRight w:val="0"/>
      <w:marTop w:val="0"/>
      <w:marBottom w:val="0"/>
      <w:divBdr>
        <w:top w:val="none" w:sz="0" w:space="0" w:color="auto"/>
        <w:left w:val="none" w:sz="0" w:space="0" w:color="auto"/>
        <w:bottom w:val="none" w:sz="0" w:space="0" w:color="auto"/>
        <w:right w:val="none" w:sz="0" w:space="0" w:color="auto"/>
      </w:divBdr>
    </w:div>
    <w:div w:id="33816813">
      <w:bodyDiv w:val="1"/>
      <w:marLeft w:val="0"/>
      <w:marRight w:val="0"/>
      <w:marTop w:val="0"/>
      <w:marBottom w:val="0"/>
      <w:divBdr>
        <w:top w:val="none" w:sz="0" w:space="0" w:color="auto"/>
        <w:left w:val="none" w:sz="0" w:space="0" w:color="auto"/>
        <w:bottom w:val="none" w:sz="0" w:space="0" w:color="auto"/>
        <w:right w:val="none" w:sz="0" w:space="0" w:color="auto"/>
      </w:divBdr>
    </w:div>
    <w:div w:id="45572469">
      <w:bodyDiv w:val="1"/>
      <w:marLeft w:val="0"/>
      <w:marRight w:val="0"/>
      <w:marTop w:val="0"/>
      <w:marBottom w:val="0"/>
      <w:divBdr>
        <w:top w:val="none" w:sz="0" w:space="0" w:color="auto"/>
        <w:left w:val="none" w:sz="0" w:space="0" w:color="auto"/>
        <w:bottom w:val="none" w:sz="0" w:space="0" w:color="auto"/>
        <w:right w:val="none" w:sz="0" w:space="0" w:color="auto"/>
      </w:divBdr>
      <w:divsChild>
        <w:div w:id="830222612">
          <w:marLeft w:val="0"/>
          <w:marRight w:val="0"/>
          <w:marTop w:val="0"/>
          <w:marBottom w:val="0"/>
          <w:divBdr>
            <w:top w:val="none" w:sz="0" w:space="0" w:color="auto"/>
            <w:left w:val="none" w:sz="0" w:space="0" w:color="auto"/>
            <w:bottom w:val="none" w:sz="0" w:space="0" w:color="auto"/>
            <w:right w:val="none" w:sz="0" w:space="0" w:color="auto"/>
          </w:divBdr>
        </w:div>
        <w:div w:id="1812670692">
          <w:marLeft w:val="0"/>
          <w:marRight w:val="0"/>
          <w:marTop w:val="0"/>
          <w:marBottom w:val="0"/>
          <w:divBdr>
            <w:top w:val="none" w:sz="0" w:space="0" w:color="auto"/>
            <w:left w:val="none" w:sz="0" w:space="0" w:color="auto"/>
            <w:bottom w:val="none" w:sz="0" w:space="0" w:color="auto"/>
            <w:right w:val="none" w:sz="0" w:space="0" w:color="auto"/>
          </w:divBdr>
        </w:div>
        <w:div w:id="1385956529">
          <w:marLeft w:val="0"/>
          <w:marRight w:val="0"/>
          <w:marTop w:val="0"/>
          <w:marBottom w:val="0"/>
          <w:divBdr>
            <w:top w:val="none" w:sz="0" w:space="0" w:color="auto"/>
            <w:left w:val="none" w:sz="0" w:space="0" w:color="auto"/>
            <w:bottom w:val="none" w:sz="0" w:space="0" w:color="auto"/>
            <w:right w:val="none" w:sz="0" w:space="0" w:color="auto"/>
          </w:divBdr>
        </w:div>
        <w:div w:id="1926183450">
          <w:marLeft w:val="0"/>
          <w:marRight w:val="0"/>
          <w:marTop w:val="0"/>
          <w:marBottom w:val="0"/>
          <w:divBdr>
            <w:top w:val="none" w:sz="0" w:space="0" w:color="auto"/>
            <w:left w:val="none" w:sz="0" w:space="0" w:color="auto"/>
            <w:bottom w:val="none" w:sz="0" w:space="0" w:color="auto"/>
            <w:right w:val="none" w:sz="0" w:space="0" w:color="auto"/>
          </w:divBdr>
        </w:div>
        <w:div w:id="108593535">
          <w:marLeft w:val="0"/>
          <w:marRight w:val="0"/>
          <w:marTop w:val="0"/>
          <w:marBottom w:val="0"/>
          <w:divBdr>
            <w:top w:val="none" w:sz="0" w:space="0" w:color="auto"/>
            <w:left w:val="none" w:sz="0" w:space="0" w:color="auto"/>
            <w:bottom w:val="none" w:sz="0" w:space="0" w:color="auto"/>
            <w:right w:val="none" w:sz="0" w:space="0" w:color="auto"/>
          </w:divBdr>
        </w:div>
        <w:div w:id="1645232815">
          <w:marLeft w:val="0"/>
          <w:marRight w:val="0"/>
          <w:marTop w:val="0"/>
          <w:marBottom w:val="0"/>
          <w:divBdr>
            <w:top w:val="none" w:sz="0" w:space="0" w:color="auto"/>
            <w:left w:val="none" w:sz="0" w:space="0" w:color="auto"/>
            <w:bottom w:val="none" w:sz="0" w:space="0" w:color="auto"/>
            <w:right w:val="none" w:sz="0" w:space="0" w:color="auto"/>
          </w:divBdr>
        </w:div>
        <w:div w:id="1606812204">
          <w:marLeft w:val="0"/>
          <w:marRight w:val="0"/>
          <w:marTop w:val="0"/>
          <w:marBottom w:val="0"/>
          <w:divBdr>
            <w:top w:val="none" w:sz="0" w:space="0" w:color="auto"/>
            <w:left w:val="none" w:sz="0" w:space="0" w:color="auto"/>
            <w:bottom w:val="none" w:sz="0" w:space="0" w:color="auto"/>
            <w:right w:val="none" w:sz="0" w:space="0" w:color="auto"/>
          </w:divBdr>
        </w:div>
        <w:div w:id="1404790529">
          <w:marLeft w:val="0"/>
          <w:marRight w:val="0"/>
          <w:marTop w:val="0"/>
          <w:marBottom w:val="0"/>
          <w:divBdr>
            <w:top w:val="none" w:sz="0" w:space="0" w:color="auto"/>
            <w:left w:val="none" w:sz="0" w:space="0" w:color="auto"/>
            <w:bottom w:val="none" w:sz="0" w:space="0" w:color="auto"/>
            <w:right w:val="none" w:sz="0" w:space="0" w:color="auto"/>
          </w:divBdr>
        </w:div>
        <w:div w:id="963853131">
          <w:marLeft w:val="0"/>
          <w:marRight w:val="0"/>
          <w:marTop w:val="0"/>
          <w:marBottom w:val="0"/>
          <w:divBdr>
            <w:top w:val="none" w:sz="0" w:space="0" w:color="auto"/>
            <w:left w:val="none" w:sz="0" w:space="0" w:color="auto"/>
            <w:bottom w:val="none" w:sz="0" w:space="0" w:color="auto"/>
            <w:right w:val="none" w:sz="0" w:space="0" w:color="auto"/>
          </w:divBdr>
        </w:div>
        <w:div w:id="1409116479">
          <w:marLeft w:val="0"/>
          <w:marRight w:val="0"/>
          <w:marTop w:val="0"/>
          <w:marBottom w:val="0"/>
          <w:divBdr>
            <w:top w:val="none" w:sz="0" w:space="0" w:color="auto"/>
            <w:left w:val="none" w:sz="0" w:space="0" w:color="auto"/>
            <w:bottom w:val="none" w:sz="0" w:space="0" w:color="auto"/>
            <w:right w:val="none" w:sz="0" w:space="0" w:color="auto"/>
          </w:divBdr>
        </w:div>
      </w:divsChild>
    </w:div>
    <w:div w:id="280262962">
      <w:bodyDiv w:val="1"/>
      <w:marLeft w:val="0"/>
      <w:marRight w:val="0"/>
      <w:marTop w:val="0"/>
      <w:marBottom w:val="0"/>
      <w:divBdr>
        <w:top w:val="none" w:sz="0" w:space="0" w:color="auto"/>
        <w:left w:val="none" w:sz="0" w:space="0" w:color="auto"/>
        <w:bottom w:val="none" w:sz="0" w:space="0" w:color="auto"/>
        <w:right w:val="none" w:sz="0" w:space="0" w:color="auto"/>
      </w:divBdr>
    </w:div>
    <w:div w:id="591856379">
      <w:bodyDiv w:val="1"/>
      <w:marLeft w:val="0"/>
      <w:marRight w:val="0"/>
      <w:marTop w:val="0"/>
      <w:marBottom w:val="0"/>
      <w:divBdr>
        <w:top w:val="none" w:sz="0" w:space="0" w:color="auto"/>
        <w:left w:val="none" w:sz="0" w:space="0" w:color="auto"/>
        <w:bottom w:val="none" w:sz="0" w:space="0" w:color="auto"/>
        <w:right w:val="none" w:sz="0" w:space="0" w:color="auto"/>
      </w:divBdr>
    </w:div>
    <w:div w:id="945960758">
      <w:bodyDiv w:val="1"/>
      <w:marLeft w:val="0"/>
      <w:marRight w:val="0"/>
      <w:marTop w:val="0"/>
      <w:marBottom w:val="0"/>
      <w:divBdr>
        <w:top w:val="none" w:sz="0" w:space="0" w:color="auto"/>
        <w:left w:val="none" w:sz="0" w:space="0" w:color="auto"/>
        <w:bottom w:val="none" w:sz="0" w:space="0" w:color="auto"/>
        <w:right w:val="none" w:sz="0" w:space="0" w:color="auto"/>
      </w:divBdr>
    </w:div>
    <w:div w:id="962462731">
      <w:bodyDiv w:val="1"/>
      <w:marLeft w:val="0"/>
      <w:marRight w:val="0"/>
      <w:marTop w:val="0"/>
      <w:marBottom w:val="0"/>
      <w:divBdr>
        <w:top w:val="none" w:sz="0" w:space="0" w:color="auto"/>
        <w:left w:val="none" w:sz="0" w:space="0" w:color="auto"/>
        <w:bottom w:val="none" w:sz="0" w:space="0" w:color="auto"/>
        <w:right w:val="none" w:sz="0" w:space="0" w:color="auto"/>
      </w:divBdr>
    </w:div>
    <w:div w:id="1001851230">
      <w:bodyDiv w:val="1"/>
      <w:marLeft w:val="0"/>
      <w:marRight w:val="0"/>
      <w:marTop w:val="0"/>
      <w:marBottom w:val="0"/>
      <w:divBdr>
        <w:top w:val="none" w:sz="0" w:space="0" w:color="auto"/>
        <w:left w:val="none" w:sz="0" w:space="0" w:color="auto"/>
        <w:bottom w:val="none" w:sz="0" w:space="0" w:color="auto"/>
        <w:right w:val="none" w:sz="0" w:space="0" w:color="auto"/>
      </w:divBdr>
    </w:div>
    <w:div w:id="1264411890">
      <w:bodyDiv w:val="1"/>
      <w:marLeft w:val="0"/>
      <w:marRight w:val="0"/>
      <w:marTop w:val="0"/>
      <w:marBottom w:val="0"/>
      <w:divBdr>
        <w:top w:val="none" w:sz="0" w:space="0" w:color="auto"/>
        <w:left w:val="none" w:sz="0" w:space="0" w:color="auto"/>
        <w:bottom w:val="none" w:sz="0" w:space="0" w:color="auto"/>
        <w:right w:val="none" w:sz="0" w:space="0" w:color="auto"/>
      </w:divBdr>
    </w:div>
    <w:div w:id="1287811223">
      <w:bodyDiv w:val="1"/>
      <w:marLeft w:val="0"/>
      <w:marRight w:val="0"/>
      <w:marTop w:val="0"/>
      <w:marBottom w:val="0"/>
      <w:divBdr>
        <w:top w:val="none" w:sz="0" w:space="0" w:color="auto"/>
        <w:left w:val="none" w:sz="0" w:space="0" w:color="auto"/>
        <w:bottom w:val="none" w:sz="0" w:space="0" w:color="auto"/>
        <w:right w:val="none" w:sz="0" w:space="0" w:color="auto"/>
      </w:divBdr>
    </w:div>
    <w:div w:id="1329602052">
      <w:bodyDiv w:val="1"/>
      <w:marLeft w:val="0"/>
      <w:marRight w:val="0"/>
      <w:marTop w:val="0"/>
      <w:marBottom w:val="0"/>
      <w:divBdr>
        <w:top w:val="none" w:sz="0" w:space="0" w:color="auto"/>
        <w:left w:val="none" w:sz="0" w:space="0" w:color="auto"/>
        <w:bottom w:val="none" w:sz="0" w:space="0" w:color="auto"/>
        <w:right w:val="none" w:sz="0" w:space="0" w:color="auto"/>
      </w:divBdr>
    </w:div>
    <w:div w:id="1342513018">
      <w:bodyDiv w:val="1"/>
      <w:marLeft w:val="0"/>
      <w:marRight w:val="0"/>
      <w:marTop w:val="0"/>
      <w:marBottom w:val="0"/>
      <w:divBdr>
        <w:top w:val="none" w:sz="0" w:space="0" w:color="auto"/>
        <w:left w:val="none" w:sz="0" w:space="0" w:color="auto"/>
        <w:bottom w:val="none" w:sz="0" w:space="0" w:color="auto"/>
        <w:right w:val="none" w:sz="0" w:space="0" w:color="auto"/>
      </w:divBdr>
    </w:div>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lahoma.gov/content/dam/ok/en/employee-benefits/documents/2023-forms/2023-BEG_Final.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6" ma:contentTypeDescription="Create a new document." ma:contentTypeScope="" ma:versionID="3adcb51f6e9ea0c72c64140abe2facb0">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0ae7bad6823792eafa86573ffb098c7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2b6e55-4dee-4e09-bb83-2dda6cacd0c1}"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a35c652-784e-4f00-a2ac-1048c4280bb8" xsi:nil="true"/>
    <lcf76f155ced4ddcb4097134ff3c332f xmlns="e5121de5-bb42-46d1-8fc1-e8c07162e2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F075-E149-4E88-8161-A49C90492693}">
  <ds:schemaRefs>
    <ds:schemaRef ds:uri="http://schemas.microsoft.com/sharepoint/v3/contenttype/forms"/>
  </ds:schemaRefs>
</ds:datastoreItem>
</file>

<file path=customXml/itemProps2.xml><?xml version="1.0" encoding="utf-8"?>
<ds:datastoreItem xmlns:ds="http://schemas.openxmlformats.org/officeDocument/2006/customXml" ds:itemID="{7C99886C-2B37-4142-B3F3-5460F6E2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19256-4DC8-46A1-B592-80FE27B903DE}">
  <ds:schemaRefs>
    <ds:schemaRef ds:uri="http://schemas.microsoft.com/office/2006/metadata/properties"/>
    <ds:schemaRef ds:uri="http://schemas.microsoft.com/office/infopath/2007/PartnerControls"/>
    <ds:schemaRef ds:uri="http://schemas.microsoft.com/sharepoint/v3"/>
    <ds:schemaRef ds:uri="0a35c652-784e-4f00-a2ac-1048c4280bb8"/>
    <ds:schemaRef ds:uri="e5121de5-bb42-46d1-8fc1-e8c07162e232"/>
  </ds:schemaRefs>
</ds:datastoreItem>
</file>

<file path=customXml/itemProps4.xml><?xml version="1.0" encoding="utf-8"?>
<ds:datastoreItem xmlns:ds="http://schemas.openxmlformats.org/officeDocument/2006/customXml" ds:itemID="{7174D5D2-A33E-4E42-9F48-9CBE7B14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Links>
    <vt:vector size="6" baseType="variant">
      <vt:variant>
        <vt:i4>1310756</vt:i4>
      </vt:variant>
      <vt:variant>
        <vt:i4>0</vt:i4>
      </vt:variant>
      <vt:variant>
        <vt:i4>0</vt:i4>
      </vt:variant>
      <vt:variant>
        <vt:i4>5</vt:i4>
      </vt:variant>
      <vt:variant>
        <vt:lpwstr>https://oklahoma.gov/content/dam/ok/en/employee-benefits/documents/2023-forms/2023-BEG_Final.pdf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Chen</dc:creator>
  <cp:keywords/>
  <dc:description/>
  <cp:lastModifiedBy>Cassandra Spindle</cp:lastModifiedBy>
  <cp:revision>2</cp:revision>
  <cp:lastPrinted>2023-11-09T22:14:00Z</cp:lastPrinted>
  <dcterms:created xsi:type="dcterms:W3CDTF">2023-11-17T17:46:00Z</dcterms:created>
  <dcterms:modified xsi:type="dcterms:W3CDTF">2023-11-17T17:46:00Z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MediaServiceImageTags">
    <vt:lpwstr/>
  </property>
</Properties>
</file>